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F1F" w:rsidRPr="009D3F1F" w:rsidRDefault="00C727C1" w:rsidP="009D3F1F">
      <w:pPr>
        <w:jc w:val="center"/>
        <w:rPr>
          <w:rFonts w:asciiTheme="minorHAnsi" w:hAnsiTheme="minorHAnsi" w:cs="Benguiat Frisky"/>
          <w:b/>
          <w:bCs/>
        </w:rPr>
      </w:pPr>
      <w:r w:rsidRPr="009D3F1F">
        <w:rPr>
          <w:rFonts w:asciiTheme="minorHAnsi" w:hAnsiTheme="minorHAnsi"/>
          <w:lang w:val="en-CA"/>
        </w:rPr>
        <w:fldChar w:fldCharType="begin"/>
      </w:r>
      <w:r w:rsidR="009D3F1F" w:rsidRPr="009D3F1F">
        <w:rPr>
          <w:rFonts w:asciiTheme="minorHAnsi" w:hAnsiTheme="minorHAnsi"/>
          <w:lang w:val="en-CA"/>
        </w:rPr>
        <w:instrText xml:space="preserve"> SEQ CHAPTER \h \r 1</w:instrText>
      </w:r>
      <w:r w:rsidRPr="009D3F1F">
        <w:rPr>
          <w:rFonts w:asciiTheme="minorHAnsi" w:hAnsiTheme="minorHAnsi"/>
          <w:lang w:val="en-CA"/>
        </w:rPr>
        <w:fldChar w:fldCharType="end"/>
      </w:r>
      <w:r w:rsidR="009D3F1F" w:rsidRPr="009D3F1F">
        <w:rPr>
          <w:rFonts w:asciiTheme="minorHAnsi" w:hAnsiTheme="minorHAnsi" w:cs="Benguiat Frisky"/>
          <w:b/>
          <w:bCs/>
        </w:rPr>
        <w:t>First Things First</w:t>
      </w:r>
    </w:p>
    <w:p w:rsidR="009D3F1F" w:rsidRPr="009D3F1F" w:rsidRDefault="009D3F1F" w:rsidP="009D3F1F">
      <w:pPr>
        <w:jc w:val="center"/>
        <w:rPr>
          <w:rFonts w:asciiTheme="minorHAnsi" w:hAnsiTheme="minorHAnsi" w:cs="Benguiat Frisky"/>
        </w:rPr>
      </w:pPr>
      <w:r w:rsidRPr="009D3F1F">
        <w:rPr>
          <w:rFonts w:asciiTheme="minorHAnsi" w:hAnsiTheme="minorHAnsi" w:cs="Benguiat Frisky"/>
          <w:b/>
          <w:bCs/>
        </w:rPr>
        <w:t xml:space="preserve">ABC’s of </w:t>
      </w:r>
      <w:proofErr w:type="gramStart"/>
      <w:r w:rsidRPr="009D3F1F">
        <w:rPr>
          <w:rFonts w:asciiTheme="minorHAnsi" w:hAnsiTheme="minorHAnsi" w:cs="Benguiat Frisky"/>
          <w:b/>
          <w:bCs/>
        </w:rPr>
        <w:t>The</w:t>
      </w:r>
      <w:proofErr w:type="gramEnd"/>
      <w:r w:rsidRPr="009D3F1F">
        <w:rPr>
          <w:rFonts w:asciiTheme="minorHAnsi" w:hAnsiTheme="minorHAnsi" w:cs="Benguiat Frisky"/>
          <w:b/>
          <w:bCs/>
        </w:rPr>
        <w:t xml:space="preserve"> Christian Life</w:t>
      </w:r>
    </w:p>
    <w:p w:rsidR="009D3F1F" w:rsidRPr="009D3F1F" w:rsidRDefault="009D3F1F" w:rsidP="009D3F1F">
      <w:pPr>
        <w:jc w:val="center"/>
        <w:rPr>
          <w:rFonts w:asciiTheme="minorHAnsi" w:hAnsiTheme="minorHAnsi" w:cs="Benguiat Frisky"/>
        </w:rPr>
      </w:pPr>
    </w:p>
    <w:p w:rsidR="009D3F1F" w:rsidRPr="009D3F1F" w:rsidRDefault="009D3F1F" w:rsidP="009D3F1F">
      <w:pPr>
        <w:jc w:val="center"/>
        <w:rPr>
          <w:rFonts w:asciiTheme="minorHAnsi" w:hAnsiTheme="minorHAnsi" w:cs="Benguiat Frisky"/>
        </w:rPr>
      </w:pPr>
      <w:r w:rsidRPr="009D3F1F">
        <w:rPr>
          <w:rFonts w:asciiTheme="minorHAnsi" w:hAnsiTheme="minorHAnsi" w:cs="Benguiat Frisky"/>
        </w:rPr>
        <w:t>Growing in Grace: Keeping in step with the Spirit</w:t>
      </w:r>
    </w:p>
    <w:p w:rsidR="009D3F1F" w:rsidRPr="009D3F1F" w:rsidRDefault="009D3F1F" w:rsidP="009D3F1F">
      <w:pPr>
        <w:jc w:val="center"/>
        <w:rPr>
          <w:rFonts w:asciiTheme="minorHAnsi" w:hAnsiTheme="minorHAnsi" w:cs="Benguiat Frisky"/>
        </w:rPr>
      </w:pPr>
      <w:r w:rsidRPr="009D3F1F">
        <w:rPr>
          <w:rFonts w:asciiTheme="minorHAnsi" w:hAnsiTheme="minorHAnsi" w:cs="Benguiat Frisky"/>
        </w:rPr>
        <w:t xml:space="preserve">Or, </w:t>
      </w:r>
    </w:p>
    <w:p w:rsidR="009D3F1F" w:rsidRPr="009D3F1F" w:rsidRDefault="009D3F1F" w:rsidP="009D3F1F">
      <w:pPr>
        <w:jc w:val="center"/>
        <w:rPr>
          <w:rFonts w:asciiTheme="minorHAnsi" w:hAnsiTheme="minorHAnsi" w:cs="Benguiat Frisky"/>
          <w:b/>
        </w:rPr>
      </w:pPr>
      <w:r w:rsidRPr="009D3F1F">
        <w:rPr>
          <w:rFonts w:asciiTheme="minorHAnsi" w:hAnsiTheme="minorHAnsi" w:cs="Benguiat Frisky"/>
          <w:b/>
        </w:rPr>
        <w:t>Galatians 5:16-26</w:t>
      </w:r>
    </w:p>
    <w:p w:rsidR="009D3F1F" w:rsidRPr="009D3F1F" w:rsidRDefault="009D3F1F" w:rsidP="009D3F1F">
      <w:pPr>
        <w:rPr>
          <w:rFonts w:asciiTheme="minorHAnsi" w:hAnsiTheme="minorHAnsi" w:cs="Benguiat Frisky"/>
        </w:rPr>
      </w:pPr>
    </w:p>
    <w:p w:rsidR="009D3F1F" w:rsidRPr="009D3F1F" w:rsidRDefault="009D3F1F" w:rsidP="009D3F1F">
      <w:pPr>
        <w:ind w:left="720" w:hanging="720"/>
        <w:rPr>
          <w:rFonts w:asciiTheme="minorHAnsi" w:hAnsiTheme="minorHAnsi" w:cs="Benguiat Frisky"/>
        </w:rPr>
      </w:pPr>
      <w:r w:rsidRPr="009D3F1F">
        <w:rPr>
          <w:rFonts w:asciiTheme="minorHAnsi" w:hAnsiTheme="minorHAnsi" w:cs="Benguiat Frisky"/>
          <w:b/>
          <w:bCs/>
        </w:rPr>
        <w:t>The Problem:</w:t>
      </w:r>
      <w:r w:rsidRPr="009D3F1F">
        <w:rPr>
          <w:rFonts w:asciiTheme="minorHAnsi" w:hAnsiTheme="minorHAnsi" w:cs="Benguiat Frisky"/>
        </w:rPr>
        <w:t xml:space="preserve"> We are supposed to walk with God, but how do we do it?</w:t>
      </w:r>
      <w:r>
        <w:rPr>
          <w:rFonts w:asciiTheme="minorHAnsi" w:hAnsiTheme="minorHAnsi" w:cs="Benguiat Frisky"/>
        </w:rPr>
        <w:t xml:space="preserve">  </w:t>
      </w:r>
      <w:r w:rsidRPr="009D3F1F">
        <w:rPr>
          <w:rFonts w:asciiTheme="minorHAnsi" w:hAnsiTheme="minorHAnsi" w:cs="Benguiat Frisky"/>
        </w:rPr>
        <w:t>“Walk humbly with your God.”   Micah 6:8</w:t>
      </w:r>
    </w:p>
    <w:p w:rsidR="009D3F1F" w:rsidRPr="009D3F1F" w:rsidRDefault="009D3F1F" w:rsidP="009D3F1F">
      <w:pPr>
        <w:rPr>
          <w:rFonts w:asciiTheme="minorHAnsi" w:hAnsiTheme="minorHAnsi" w:cs="Benguiat Frisky"/>
        </w:rPr>
      </w:pPr>
      <w:r w:rsidRPr="009D3F1F">
        <w:rPr>
          <w:rFonts w:asciiTheme="minorHAnsi" w:hAnsiTheme="minorHAnsi" w:cs="Benguiat Frisky"/>
        </w:rPr>
        <w:tab/>
      </w:r>
    </w:p>
    <w:p w:rsidR="009D3F1F" w:rsidRPr="009D3F1F" w:rsidRDefault="009D3F1F" w:rsidP="009D3F1F">
      <w:pPr>
        <w:rPr>
          <w:rFonts w:asciiTheme="minorHAnsi" w:hAnsiTheme="minorHAnsi" w:cs="Benguiat Frisky"/>
        </w:rPr>
      </w:pPr>
      <w:r w:rsidRPr="009D3F1F">
        <w:rPr>
          <w:rFonts w:asciiTheme="minorHAnsi" w:hAnsiTheme="minorHAnsi" w:cs="Benguiat Frisky"/>
        </w:rPr>
        <w:t xml:space="preserve">          If analogies are difficult, then spiritual analogies are twice the challenge.  So often we use and hear biblically sounding commands such as, “come to God in prayer,” or “take your burdens to the Lord,” or even “Walk in the Spirit.”  What do these things really mean?  Clearly they are not speaking geographically of literal paths or valleys, but they do raise the broader question of what it means to have a relationship with an invisible Being whose normal pattern is not speaking out loud to people.  What are the logistics of living the Christian life?  How do we relate to God?</w:t>
      </w:r>
    </w:p>
    <w:p w:rsidR="009D3F1F" w:rsidRPr="009D3F1F" w:rsidRDefault="009D3F1F" w:rsidP="009D3F1F">
      <w:pPr>
        <w:rPr>
          <w:rFonts w:asciiTheme="minorHAnsi" w:hAnsiTheme="minorHAnsi" w:cs="Benguiat Frisky"/>
        </w:rPr>
      </w:pPr>
      <w:r w:rsidRPr="009D3F1F">
        <w:rPr>
          <w:rFonts w:asciiTheme="minorHAnsi" w:hAnsiTheme="minorHAnsi" w:cs="Benguiat Frisky"/>
        </w:rPr>
        <w:t xml:space="preserve"> </w:t>
      </w:r>
    </w:p>
    <w:p w:rsidR="009D3F1F" w:rsidRPr="009D3F1F" w:rsidRDefault="009D3F1F" w:rsidP="009D3F1F">
      <w:pPr>
        <w:ind w:left="720" w:hanging="720"/>
        <w:rPr>
          <w:rFonts w:asciiTheme="minorHAnsi" w:hAnsiTheme="minorHAnsi" w:cs="Benguiat Frisky"/>
        </w:rPr>
      </w:pPr>
      <w:r w:rsidRPr="009D3F1F">
        <w:rPr>
          <w:rFonts w:asciiTheme="minorHAnsi" w:hAnsiTheme="minorHAnsi" w:cs="Benguiat Frisky"/>
          <w:b/>
          <w:bCs/>
        </w:rPr>
        <w:t>The Solution:</w:t>
      </w:r>
      <w:r w:rsidRPr="009D3F1F">
        <w:rPr>
          <w:rFonts w:asciiTheme="minorHAnsi" w:hAnsiTheme="minorHAnsi" w:cs="Benguiat Frisky"/>
        </w:rPr>
        <w:t xml:space="preserve"> Jesus was incarnated “God with us,” becoming permanently one o</w:t>
      </w:r>
      <w:r>
        <w:rPr>
          <w:rFonts w:asciiTheme="minorHAnsi" w:hAnsiTheme="minorHAnsi" w:cs="Benguiat Frisky"/>
        </w:rPr>
        <w:t xml:space="preserve">f us, dying for us, and now the </w:t>
      </w:r>
      <w:r w:rsidRPr="009D3F1F">
        <w:rPr>
          <w:rFonts w:asciiTheme="minorHAnsi" w:hAnsiTheme="minorHAnsi" w:cs="Benguiat Frisky"/>
        </w:rPr>
        <w:t>Spirit actualizes His presence in us.</w:t>
      </w:r>
      <w:r>
        <w:rPr>
          <w:rFonts w:asciiTheme="minorHAnsi" w:hAnsiTheme="minorHAnsi" w:cs="Benguiat Frisky"/>
        </w:rPr>
        <w:t xml:space="preserve">  </w:t>
      </w:r>
      <w:r w:rsidRPr="009D3F1F">
        <w:rPr>
          <w:rFonts w:asciiTheme="minorHAnsi" w:hAnsiTheme="minorHAnsi" w:cs="Benguiat Frisky"/>
          <w:spacing w:val="-6"/>
        </w:rPr>
        <w:t>“(The Spirit) will glorify me, for He will take what is mine and declare it to you.”  John 16:14</w:t>
      </w:r>
    </w:p>
    <w:p w:rsidR="009D3F1F" w:rsidRPr="009D3F1F" w:rsidRDefault="009D3F1F" w:rsidP="009D3F1F">
      <w:pPr>
        <w:jc w:val="center"/>
        <w:rPr>
          <w:rFonts w:asciiTheme="minorHAnsi" w:hAnsiTheme="minorHAnsi" w:cs="Benguiat Frisky"/>
        </w:rPr>
      </w:pPr>
    </w:p>
    <w:p w:rsidR="009D3F1F" w:rsidRPr="009D3F1F" w:rsidRDefault="009D3F1F" w:rsidP="009D3F1F">
      <w:pPr>
        <w:rPr>
          <w:rFonts w:asciiTheme="minorHAnsi" w:hAnsiTheme="minorHAnsi" w:cs="Benguiat Frisky"/>
        </w:rPr>
      </w:pPr>
      <w:r w:rsidRPr="009D3F1F">
        <w:rPr>
          <w:rFonts w:asciiTheme="minorHAnsi" w:hAnsiTheme="minorHAnsi" w:cs="Benguiat Frisky"/>
        </w:rPr>
        <w:tab/>
        <w:t xml:space="preserve">Jesus spent much of the evening before He died speaking to His disciples about the coming of the Spirit. He was emphatic not only that it was better for the disciples if He left, but also that the coming of the Spirit demanded it (John 16:7-15). At Pentecost, the disciples were “filled with the Spirit,” and Jesus’ promise to be with them began to be fulfilled.  John 14:15-24 explains that the Holy Trinity resides in and among us, teaching us and leading us into truth and obedience.  So we can and should relate to Jesus as a Person Present.  When we read His Word, He speaks to us, and when we pray, He hears and answers us.  This is “walking in the Spirit.” </w:t>
      </w:r>
    </w:p>
    <w:p w:rsidR="009D3F1F" w:rsidRPr="009D3F1F" w:rsidRDefault="009D3F1F" w:rsidP="009D3F1F">
      <w:pPr>
        <w:rPr>
          <w:rFonts w:asciiTheme="minorHAnsi" w:hAnsiTheme="minorHAnsi" w:cs="Benguiat Frisky"/>
        </w:rPr>
      </w:pP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9D3F1F">
        <w:rPr>
          <w:rFonts w:asciiTheme="minorHAnsi" w:hAnsiTheme="minorHAnsi" w:cs="Benguiat Frisky"/>
          <w:b/>
          <w:bCs/>
        </w:rPr>
        <w:t>The Dynamic:</w:t>
      </w:r>
      <w:r w:rsidRPr="009D3F1F">
        <w:rPr>
          <w:rFonts w:asciiTheme="minorHAnsi" w:hAnsiTheme="minorHAnsi" w:cs="Benguiat Frisky"/>
        </w:rPr>
        <w:t xml:space="preserve"> Faith working through </w:t>
      </w:r>
      <w:proofErr w:type="gramStart"/>
      <w:r w:rsidRPr="009D3F1F">
        <w:rPr>
          <w:rFonts w:asciiTheme="minorHAnsi" w:hAnsiTheme="minorHAnsi" w:cs="Benguiat Frisky"/>
        </w:rPr>
        <w:t>love</w:t>
      </w:r>
      <w:proofErr w:type="gramEnd"/>
      <w:r w:rsidRPr="009D3F1F">
        <w:rPr>
          <w:rFonts w:asciiTheme="minorHAnsi" w:hAnsiTheme="minorHAnsi" w:cs="Benguiat Frisky"/>
        </w:rPr>
        <w:t xml:space="preserve">     Galatians 5:6</w:t>
      </w: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Benguiat Frisky"/>
        </w:rPr>
      </w:pP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9D3F1F">
        <w:rPr>
          <w:rFonts w:asciiTheme="minorHAnsi" w:hAnsiTheme="minorHAnsi" w:cs="Benguiat Frisky"/>
        </w:rPr>
        <w:tab/>
        <w:t>Walking by faith does not mean casting our fate to the wind or living life with an imaginary friend.  Our age has become cynical about anything we can’t experience through our senses, and now compares faith in God with Bigfoot sightings or alien abductions.  But faith IS the sense by which we encounter God.  His presence is real as we read His word and pray.  God is not silent, but has revealed Himself first through Creation, second through the Bible, and finally and completely through His Son (Hebrews 1:1-3).  He does not require us to suspend our rationality in order to believe.  On the contrary, when we consider the brevity of life, the nature of man, and the alternatives to Jesus (atheism, materialism, agnosticism, or the thousands of world religions), the claims of Christ make the most sense of all.</w:t>
      </w: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9D3F1F">
        <w:rPr>
          <w:rFonts w:asciiTheme="minorHAnsi" w:hAnsiTheme="minorHAnsi" w:cs="Benguiat Frisky"/>
          <w:b/>
          <w:bCs/>
        </w:rPr>
        <w:t>Life with Jesus:</w:t>
      </w:r>
      <w:r w:rsidRPr="009D3F1F">
        <w:rPr>
          <w:rFonts w:asciiTheme="minorHAnsi" w:hAnsiTheme="minorHAnsi" w:cs="Benguiat Frisky"/>
        </w:rPr>
        <w:t xml:space="preserve"> In Scripture, Walking = Living (eating, working, loving. . .)</w:t>
      </w: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9D3F1F">
        <w:rPr>
          <w:rFonts w:asciiTheme="minorHAnsi" w:hAnsiTheme="minorHAnsi" w:cs="Benguiat Frisky"/>
        </w:rPr>
        <w:t xml:space="preserve">1. Truth: Walking with Jesus means submitting to the authority of Scripture. </w:t>
      </w: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9D3F1F">
        <w:rPr>
          <w:rFonts w:asciiTheme="minorHAnsi" w:hAnsiTheme="minorHAnsi" w:cs="Benguiat Frisky"/>
        </w:rPr>
        <w:tab/>
        <w:t>The Bible Jesus Read predicted Him and was validated by Him. 3 John 3, 4</w:t>
      </w: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9D3F1F">
        <w:rPr>
          <w:rFonts w:asciiTheme="minorHAnsi" w:hAnsiTheme="minorHAnsi" w:cs="Benguiat Frisky"/>
        </w:rPr>
        <w:t xml:space="preserve">2. </w:t>
      </w:r>
      <w:r w:rsidRPr="009D3F1F">
        <w:rPr>
          <w:rFonts w:asciiTheme="minorHAnsi" w:hAnsiTheme="minorHAnsi" w:cs="Benguiat Frisky"/>
          <w:spacing w:val="-1"/>
        </w:rPr>
        <w:t>Holiness: Walking with Jesus means acting in the Spirit.  Romans 5:12, 17; 8:9</w:t>
      </w: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88" w:hanging="2376"/>
        <w:rPr>
          <w:rFonts w:asciiTheme="minorHAnsi" w:hAnsiTheme="minorHAnsi" w:cs="Benguiat Frisky"/>
        </w:rPr>
      </w:pPr>
      <w:r w:rsidRPr="009D3F1F">
        <w:rPr>
          <w:rFonts w:asciiTheme="minorHAnsi" w:hAnsiTheme="minorHAnsi" w:cs="Benguiat Frisky"/>
        </w:rPr>
        <w:tab/>
      </w:r>
      <w:r w:rsidRPr="009D3F1F">
        <w:rPr>
          <w:rFonts w:asciiTheme="minorHAnsi" w:hAnsiTheme="minorHAnsi" w:cs="Benguiat Frisky"/>
        </w:rPr>
        <w:tab/>
        <w:t xml:space="preserve">Since we live in and by the Spirit, so we act and speak accordingly, </w:t>
      </w:r>
      <w:proofErr w:type="gramStart"/>
      <w:r w:rsidRPr="009D3F1F">
        <w:rPr>
          <w:rFonts w:asciiTheme="minorHAnsi" w:hAnsiTheme="minorHAnsi" w:cs="Benguiat Frisky"/>
        </w:rPr>
        <w:t>which is opposite to our old nature, and requires a battle.</w:t>
      </w:r>
      <w:proofErr w:type="gramEnd"/>
      <w:r w:rsidRPr="009D3F1F">
        <w:rPr>
          <w:rFonts w:asciiTheme="minorHAnsi" w:hAnsiTheme="minorHAnsi" w:cs="Benguiat Frisky"/>
        </w:rPr>
        <w:t xml:space="preserve">  Galatians 5:16-25</w:t>
      </w: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p>
    <w:p w:rsid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9D3F1F">
        <w:rPr>
          <w:rFonts w:asciiTheme="minorHAnsi" w:hAnsiTheme="minorHAnsi" w:cs="Benguiat Frisky"/>
        </w:rPr>
        <w:t>3. Forgiveness: Walking with Jesus means being serious about the forgiveness of sins.</w:t>
      </w: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88" w:hanging="2376"/>
        <w:rPr>
          <w:rFonts w:asciiTheme="minorHAnsi" w:hAnsiTheme="minorHAnsi" w:cs="Benguiat Frisky"/>
        </w:rPr>
      </w:pPr>
      <w:r w:rsidRPr="009D3F1F">
        <w:rPr>
          <w:rFonts w:asciiTheme="minorHAnsi" w:hAnsiTheme="minorHAnsi" w:cs="Benguiat Frisky"/>
        </w:rPr>
        <w:t xml:space="preserve">            </w:t>
      </w:r>
      <w:r w:rsidRPr="009D3F1F">
        <w:rPr>
          <w:rFonts w:asciiTheme="minorHAnsi" w:hAnsiTheme="minorHAnsi" w:cs="Benguiat Frisky"/>
        </w:rPr>
        <w:tab/>
      </w:r>
      <w:r>
        <w:rPr>
          <w:rFonts w:asciiTheme="minorHAnsi" w:hAnsiTheme="minorHAnsi" w:cs="Benguiat Frisky"/>
        </w:rPr>
        <w:tab/>
      </w:r>
      <w:r w:rsidRPr="009D3F1F">
        <w:rPr>
          <w:rFonts w:asciiTheme="minorHAnsi" w:hAnsiTheme="minorHAnsi" w:cs="Benguiat Frisky"/>
        </w:rPr>
        <w:t xml:space="preserve">Our sin put Him to death; now, we put our sins to death.  Romans 8:13, 14 </w:t>
      </w:r>
    </w:p>
    <w:p w:rsid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9D3F1F">
        <w:rPr>
          <w:rFonts w:asciiTheme="minorHAnsi" w:hAnsiTheme="minorHAnsi" w:cs="Benguiat Frisky"/>
        </w:rPr>
        <w:t xml:space="preserve">   </w:t>
      </w:r>
      <w:r w:rsidRPr="009D3F1F">
        <w:rPr>
          <w:rFonts w:asciiTheme="minorHAnsi" w:hAnsiTheme="minorHAnsi" w:cs="Benguiat Frisky"/>
        </w:rPr>
        <w:tab/>
      </w:r>
      <w:proofErr w:type="gramStart"/>
      <w:r w:rsidRPr="009D3F1F">
        <w:rPr>
          <w:rFonts w:asciiTheme="minorHAnsi" w:hAnsiTheme="minorHAnsi" w:cs="Benguiat Frisky"/>
        </w:rPr>
        <w:t>Walking in the light means confessing and forsaking our sins.</w:t>
      </w:r>
      <w:proofErr w:type="gramEnd"/>
      <w:r w:rsidRPr="009D3F1F">
        <w:rPr>
          <w:rFonts w:asciiTheme="minorHAnsi" w:hAnsiTheme="minorHAnsi" w:cs="Benguiat Frisky"/>
        </w:rPr>
        <w:t xml:space="preserve">  1 John 1:5-10</w:t>
      </w: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9D3F1F">
        <w:rPr>
          <w:rFonts w:asciiTheme="minorHAnsi" w:hAnsiTheme="minorHAnsi" w:cs="Benguiat Frisky"/>
        </w:rPr>
        <w:tab/>
      </w: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9D3F1F">
        <w:rPr>
          <w:rFonts w:asciiTheme="minorHAnsi" w:hAnsiTheme="minorHAnsi" w:cs="Benguiat Frisky"/>
        </w:rPr>
        <w:t xml:space="preserve">4. </w:t>
      </w:r>
      <w:r w:rsidRPr="009D3F1F">
        <w:rPr>
          <w:rFonts w:asciiTheme="minorHAnsi" w:hAnsiTheme="minorHAnsi" w:cs="Benguiat Frisky"/>
          <w:spacing w:val="-1"/>
        </w:rPr>
        <w:t>Advent: Walking with Jesus means living for His return.  1 John 2:28, 29; 3:2, 3</w:t>
      </w: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9D3F1F">
        <w:rPr>
          <w:rFonts w:asciiTheme="minorHAnsi" w:hAnsiTheme="minorHAnsi" w:cs="Benguiat Frisky"/>
        </w:rPr>
        <w:tab/>
        <w:t xml:space="preserve">We can’t anticipate Jesus’ Kingdom and oppose Him.  John 14:15, 21, 23 </w:t>
      </w: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9D3F1F">
        <w:rPr>
          <w:rFonts w:asciiTheme="minorHAnsi" w:hAnsiTheme="minorHAnsi" w:cs="Benguiat Frisky"/>
        </w:rPr>
        <w:t xml:space="preserve">                                                          </w:t>
      </w: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r w:rsidRPr="009D3F1F">
        <w:rPr>
          <w:rFonts w:asciiTheme="minorHAnsi" w:hAnsiTheme="minorHAnsi" w:cs="Benguiat Frisky"/>
        </w:rPr>
        <w:t xml:space="preserve">5. </w:t>
      </w:r>
      <w:r w:rsidRPr="009D3F1F">
        <w:rPr>
          <w:rFonts w:asciiTheme="minorHAnsi" w:hAnsiTheme="minorHAnsi" w:cs="Benguiat Frisky"/>
          <w:spacing w:val="-2"/>
        </w:rPr>
        <w:t>Love: Walking with Jesus means loving His children. Rom. 13:8-10; 1 Jn. 4:12, 13</w:t>
      </w: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88" w:hanging="2376"/>
        <w:rPr>
          <w:rFonts w:asciiTheme="minorHAnsi" w:hAnsiTheme="minorHAnsi" w:cs="Benguiat Frisky"/>
        </w:rPr>
      </w:pPr>
      <w:r w:rsidRPr="009D3F1F">
        <w:rPr>
          <w:rFonts w:asciiTheme="minorHAnsi" w:hAnsiTheme="minorHAnsi" w:cs="Benguiat Frisky"/>
        </w:rPr>
        <w:tab/>
        <w:t xml:space="preserve">   </w:t>
      </w:r>
      <w:r w:rsidRPr="009D3F1F">
        <w:rPr>
          <w:rFonts w:asciiTheme="minorHAnsi" w:hAnsiTheme="minorHAnsi" w:cs="Benguiat Frisky"/>
        </w:rPr>
        <w:tab/>
        <w:t xml:space="preserve">Living for Jesus is not a burden.  </w:t>
      </w:r>
      <w:proofErr w:type="gramStart"/>
      <w:r w:rsidRPr="009D3F1F">
        <w:rPr>
          <w:rFonts w:asciiTheme="minorHAnsi" w:hAnsiTheme="minorHAnsi" w:cs="Benguiat Frisky"/>
        </w:rPr>
        <w:t>1 John 5:2, 3.</w:t>
      </w:r>
      <w:proofErr w:type="gramEnd"/>
      <w:r w:rsidRPr="009D3F1F">
        <w:rPr>
          <w:rFonts w:asciiTheme="minorHAnsi" w:hAnsiTheme="minorHAnsi" w:cs="Benguiat Frisky"/>
        </w:rPr>
        <w:t xml:space="preserve">  Living for </w:t>
      </w:r>
      <w:proofErr w:type="gramStart"/>
      <w:r w:rsidRPr="009D3F1F">
        <w:rPr>
          <w:rFonts w:asciiTheme="minorHAnsi" w:hAnsiTheme="minorHAnsi" w:cs="Benguiat Frisky"/>
        </w:rPr>
        <w:t>yourself</w:t>
      </w:r>
      <w:proofErr w:type="gramEnd"/>
      <w:r w:rsidRPr="009D3F1F">
        <w:rPr>
          <w:rFonts w:asciiTheme="minorHAnsi" w:hAnsiTheme="minorHAnsi" w:cs="Benguiat Frisky"/>
        </w:rPr>
        <w:t xml:space="preserve"> is.</w:t>
      </w:r>
    </w:p>
    <w:p w:rsidR="009D3F1F"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Benguiat Frisky"/>
        </w:rPr>
      </w:pPr>
    </w:p>
    <w:p w:rsidR="004B30AA" w:rsidRPr="009D3F1F" w:rsidRDefault="009D3F1F" w:rsidP="009D3F1F">
      <w:pPr>
        <w:tabs>
          <w:tab w:val="left" w:pos="0"/>
          <w:tab w:val="left" w:pos="64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i/>
        </w:rPr>
      </w:pPr>
      <w:r w:rsidRPr="009D3F1F">
        <w:rPr>
          <w:rFonts w:asciiTheme="minorHAnsi" w:hAnsiTheme="minorHAnsi" w:cs="Benguiat Frisky"/>
          <w:b/>
          <w:i/>
        </w:rPr>
        <w:t>Walking with Jesus is living by the power of His resurrection based upon His promises and brought to our experience by His Spirit, in both the forgiveness of sins and love for others.</w:t>
      </w:r>
    </w:p>
    <w:sectPr w:rsidR="004B30AA" w:rsidRPr="009D3F1F" w:rsidSect="009D3F1F">
      <w:footerReference w:type="default" r:id="rId6"/>
      <w:type w:val="continuous"/>
      <w:pgSz w:w="12240" w:h="15840" w:orient="landscape" w:code="1"/>
      <w:pgMar w:top="1440" w:right="1080" w:bottom="630" w:left="1080" w:header="144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96A" w:rsidRDefault="0061196A" w:rsidP="00C727C1">
      <w:r>
        <w:separator/>
      </w:r>
    </w:p>
  </w:endnote>
  <w:endnote w:type="continuationSeparator" w:id="0">
    <w:p w:rsidR="0061196A" w:rsidRDefault="0061196A" w:rsidP="00C727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nguiat Frisk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34" w:rsidRDefault="0061196A">
    <w:pPr>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96A" w:rsidRDefault="0061196A" w:rsidP="00C727C1">
      <w:r>
        <w:separator/>
      </w:r>
    </w:p>
  </w:footnote>
  <w:footnote w:type="continuationSeparator" w:id="0">
    <w:p w:rsidR="0061196A" w:rsidRDefault="0061196A" w:rsidP="00C727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D3F1F"/>
    <w:rsid w:val="004B30AA"/>
    <w:rsid w:val="0061196A"/>
    <w:rsid w:val="008C7A7B"/>
    <w:rsid w:val="00932E4A"/>
    <w:rsid w:val="00934AA2"/>
    <w:rsid w:val="009D3F1F"/>
    <w:rsid w:val="00BE20A9"/>
    <w:rsid w:val="00C727C1"/>
    <w:rsid w:val="00D22634"/>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F1F"/>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ind w:left="2880"/>
    </w:pPr>
    <w:rPr>
      <w:rFonts w:ascii="Calibri" w:eastAsiaTheme="majorEastAsia" w:hAnsi="Calibri" w:cstheme="majorBidi"/>
      <w:szCs w:val="24"/>
    </w:rPr>
  </w:style>
  <w:style w:type="paragraph" w:styleId="EnvelopeReturn">
    <w:name w:val="envelope return"/>
    <w:basedOn w:val="Normal"/>
    <w:uiPriority w:val="99"/>
    <w:semiHidden/>
    <w:unhideWhenUsed/>
    <w:rsid w:val="00BE20A9"/>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3</cp:revision>
  <dcterms:created xsi:type="dcterms:W3CDTF">2014-12-27T00:16:00Z</dcterms:created>
  <dcterms:modified xsi:type="dcterms:W3CDTF">2014-12-27T01:29:00Z</dcterms:modified>
</cp:coreProperties>
</file>