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31" w:rsidRPr="00523C31" w:rsidRDefault="00126315" w:rsidP="00523C31">
      <w:pPr>
        <w:jc w:val="center"/>
        <w:rPr>
          <w:rFonts w:asciiTheme="minorHAnsi" w:hAnsiTheme="minorHAnsi" w:cs="Benguiat Frisky"/>
        </w:rPr>
      </w:pPr>
      <w:r w:rsidRPr="00523C31">
        <w:rPr>
          <w:rFonts w:asciiTheme="minorHAnsi" w:hAnsiTheme="minorHAnsi"/>
          <w:lang w:val="en-CA"/>
        </w:rPr>
        <w:fldChar w:fldCharType="begin"/>
      </w:r>
      <w:r w:rsidR="00523C31" w:rsidRPr="00523C31">
        <w:rPr>
          <w:rFonts w:asciiTheme="minorHAnsi" w:hAnsiTheme="minorHAnsi"/>
          <w:lang w:val="en-CA"/>
        </w:rPr>
        <w:instrText xml:space="preserve"> SEQ CHAPTER \h \r 1</w:instrText>
      </w:r>
      <w:r w:rsidRPr="00523C31">
        <w:rPr>
          <w:rFonts w:asciiTheme="minorHAnsi" w:hAnsiTheme="minorHAnsi"/>
          <w:lang w:val="en-CA"/>
        </w:rPr>
        <w:fldChar w:fldCharType="end"/>
      </w:r>
      <w:r w:rsidR="00523C31" w:rsidRPr="00523C31">
        <w:rPr>
          <w:rFonts w:asciiTheme="minorHAnsi" w:hAnsiTheme="minorHAnsi" w:cs="Benguiat Frisky"/>
        </w:rPr>
        <w:t>A Prayer Workshop</w:t>
      </w:r>
      <w:r w:rsidR="00523C31">
        <w:rPr>
          <w:rFonts w:asciiTheme="minorHAnsi" w:hAnsiTheme="minorHAnsi" w:cs="Benguiat Frisky"/>
        </w:rPr>
        <w:t xml:space="preserve">: </w:t>
      </w:r>
      <w:r w:rsidR="00523C31" w:rsidRPr="00523C31">
        <w:rPr>
          <w:rFonts w:asciiTheme="minorHAnsi" w:hAnsiTheme="minorHAnsi" w:cs="Benguiat Frisky"/>
          <w:i/>
          <w:iCs/>
        </w:rPr>
        <w:t>Morning Edition</w:t>
      </w:r>
    </w:p>
    <w:p w:rsidR="00523C31" w:rsidRPr="00523C31" w:rsidRDefault="00523C31" w:rsidP="00523C31">
      <w:pPr>
        <w:jc w:val="center"/>
        <w:rPr>
          <w:rFonts w:asciiTheme="minorHAnsi" w:hAnsiTheme="minorHAnsi" w:cs="Benguiat Frisky"/>
          <w:b/>
        </w:rPr>
      </w:pPr>
      <w:r w:rsidRPr="00523C31">
        <w:rPr>
          <w:rFonts w:asciiTheme="minorHAnsi" w:hAnsiTheme="minorHAnsi" w:cs="Benguiat Frisky"/>
          <w:b/>
        </w:rPr>
        <w:t>Discovering and Applying Biblical Prayer Principles from Hebrews 11</w:t>
      </w:r>
    </w:p>
    <w:p w:rsidR="00523C31" w:rsidRPr="00523C31" w:rsidRDefault="00523C31" w:rsidP="00523C31">
      <w:pPr>
        <w:rPr>
          <w:rFonts w:asciiTheme="minorHAnsi" w:hAnsiTheme="minorHAnsi" w:cs="Benguiat Frisky"/>
        </w:rPr>
      </w:pPr>
      <w:r w:rsidRPr="00523C31">
        <w:rPr>
          <w:rFonts w:asciiTheme="minorHAnsi" w:hAnsiTheme="minorHAnsi" w:cs="Benguiat Frisky"/>
        </w:rPr>
        <w:t xml:space="preserve">  </w:t>
      </w:r>
    </w:p>
    <w:p w:rsidR="00523C31" w:rsidRPr="00523C31" w:rsidRDefault="00523C31" w:rsidP="00523C31">
      <w:pPr>
        <w:jc w:val="center"/>
        <w:rPr>
          <w:rFonts w:asciiTheme="minorHAnsi" w:hAnsiTheme="minorHAnsi" w:cs="Benguiat Frisky"/>
          <w:b/>
        </w:rPr>
      </w:pPr>
      <w:r w:rsidRPr="00523C31">
        <w:rPr>
          <w:rFonts w:asciiTheme="minorHAnsi" w:hAnsiTheme="minorHAnsi" w:cs="Benguiat Frisky"/>
          <w:b/>
        </w:rPr>
        <w:t>Session Ten: The Faith of Parenting: Praying for Our Children</w:t>
      </w:r>
    </w:p>
    <w:p w:rsidR="00523C31" w:rsidRPr="00523C31" w:rsidRDefault="00523C31" w:rsidP="00523C31">
      <w:pPr>
        <w:jc w:val="center"/>
        <w:rPr>
          <w:rFonts w:asciiTheme="minorHAnsi" w:hAnsiTheme="minorHAnsi" w:cs="Benguiat Frisky"/>
          <w:b/>
        </w:rPr>
      </w:pPr>
      <w:r w:rsidRPr="00523C31">
        <w:rPr>
          <w:rFonts w:asciiTheme="minorHAnsi" w:hAnsiTheme="minorHAnsi" w:cs="Benguiat Frisky"/>
          <w:b/>
        </w:rPr>
        <w:t>Hebrews 11:23</w:t>
      </w:r>
    </w:p>
    <w:p w:rsidR="00523C31" w:rsidRPr="00523C31" w:rsidRDefault="00523C31" w:rsidP="00523C31">
      <w:pPr>
        <w:rPr>
          <w:rFonts w:asciiTheme="minorHAnsi" w:hAnsiTheme="minorHAnsi" w:cs="Benguiat Frisky"/>
        </w:rPr>
      </w:pPr>
    </w:p>
    <w:p w:rsidR="00523C31" w:rsidRPr="00523C31" w:rsidRDefault="00523C31" w:rsidP="00523C31">
      <w:pPr>
        <w:rPr>
          <w:rFonts w:asciiTheme="minorHAnsi" w:hAnsiTheme="minorHAnsi"/>
          <w:b/>
          <w:i/>
        </w:rPr>
      </w:pPr>
      <w:r w:rsidRPr="00523C31">
        <w:rPr>
          <w:rFonts w:asciiTheme="minorHAnsi" w:hAnsiTheme="minorHAnsi" w:cs="Benguiat Frisky"/>
        </w:rPr>
        <w:t>(ESV</w:t>
      </w:r>
      <w:r w:rsidRPr="00523C31">
        <w:rPr>
          <w:rFonts w:asciiTheme="minorHAnsi" w:hAnsiTheme="minorHAnsi" w:cs="Benguiat Frisky"/>
          <w:b/>
          <w:i/>
        </w:rPr>
        <w:t>) By faith Moses, when he was born, was hidden for three months by his parents, because they saw that the child was beautiful, and they were not afraid of the king’s edict.</w:t>
      </w:r>
    </w:p>
    <w:p w:rsidR="00523C31" w:rsidRPr="00523C31" w:rsidRDefault="00523C31" w:rsidP="00523C31">
      <w:pPr>
        <w:rPr>
          <w:rFonts w:asciiTheme="minorHAnsi" w:hAnsiTheme="minorHAnsi" w:cs="Benguiat Frisky"/>
        </w:rPr>
      </w:pPr>
    </w:p>
    <w:p w:rsidR="00523C31" w:rsidRPr="00523C31" w:rsidRDefault="00523C31" w:rsidP="00523C31">
      <w:pPr>
        <w:rPr>
          <w:rFonts w:asciiTheme="minorHAnsi" w:hAnsiTheme="minorHAnsi" w:cs="Benguiat Frisky"/>
        </w:rPr>
      </w:pPr>
      <w:r w:rsidRPr="00523C31">
        <w:rPr>
          <w:rFonts w:asciiTheme="minorHAnsi" w:hAnsiTheme="minorHAnsi" w:cs="Benguiat Frisky"/>
        </w:rPr>
        <w:tab/>
        <w:t>Most of our lives include children, whether born to us, related to us, or introduced to us through other divinely orchestrated circumstances.  How shall we pray over such a stewardship, and how shall we think about our responsibilities?  What are the key principles for praying over the children in your life?</w:t>
      </w:r>
    </w:p>
    <w:p w:rsidR="00523C31" w:rsidRPr="00523C31" w:rsidRDefault="00523C31" w:rsidP="00523C31">
      <w:pPr>
        <w:rPr>
          <w:rFonts w:asciiTheme="minorHAnsi" w:hAnsiTheme="minorHAnsi" w:cs="Benguiat Frisky"/>
        </w:rPr>
      </w:pPr>
    </w:p>
    <w:p w:rsidR="00523C31" w:rsidRPr="00523C31" w:rsidRDefault="00523C31" w:rsidP="00523C31">
      <w:pPr>
        <w:rPr>
          <w:rFonts w:asciiTheme="minorHAnsi" w:hAnsiTheme="minorHAnsi" w:cs="Benguiat Frisky"/>
          <w:b/>
        </w:rPr>
      </w:pPr>
      <w:r w:rsidRPr="00523C31">
        <w:rPr>
          <w:rFonts w:asciiTheme="minorHAnsi" w:hAnsiTheme="minorHAnsi" w:cs="Benguiat Frisky"/>
          <w:b/>
        </w:rPr>
        <w:t>1. We pray in the privilege and responsibility of God’s gift.</w:t>
      </w:r>
    </w:p>
    <w:p w:rsidR="00523C31" w:rsidRPr="00523C31" w:rsidRDefault="00523C31" w:rsidP="00523C31">
      <w:pPr>
        <w:rPr>
          <w:rFonts w:asciiTheme="minorHAnsi" w:hAnsiTheme="minorHAnsi" w:cs="Benguiat Frisky"/>
        </w:rPr>
      </w:pPr>
      <w:r w:rsidRPr="00523C31">
        <w:rPr>
          <w:rFonts w:asciiTheme="minorHAnsi" w:hAnsiTheme="minorHAnsi" w:cs="Benguiat Frisky"/>
        </w:rPr>
        <w:t xml:space="preserve">  </w:t>
      </w:r>
      <w:r w:rsidRPr="00523C31">
        <w:rPr>
          <w:rFonts w:asciiTheme="minorHAnsi" w:hAnsiTheme="minorHAnsi" w:cs="Benguiat Frisky"/>
        </w:rPr>
        <w:tab/>
        <w:t>Moses’ parents (Amram and Jochebed) were true to God even though the nation itself was idolatrous (Joshua 24:14).  They did what they could to preserve his life. He was beautiful because like all babies, he was created in God’s image.</w:t>
      </w:r>
    </w:p>
    <w:p w:rsidR="00523C31" w:rsidRPr="00523C31" w:rsidRDefault="00523C31" w:rsidP="00523C31">
      <w:pPr>
        <w:rPr>
          <w:rFonts w:asciiTheme="minorHAnsi" w:hAnsiTheme="minorHAnsi" w:cs="Benguiat Frisky"/>
        </w:rPr>
      </w:pPr>
      <w:r w:rsidRPr="00523C31">
        <w:rPr>
          <w:rFonts w:asciiTheme="minorHAnsi" w:hAnsiTheme="minorHAnsi" w:cs="Benguiat Frisky"/>
        </w:rPr>
        <w:tab/>
        <w:t xml:space="preserve">Scriptures: </w:t>
      </w:r>
      <w:r>
        <w:rPr>
          <w:rFonts w:asciiTheme="minorHAnsi" w:hAnsiTheme="minorHAnsi" w:cs="Benguiat Frisky"/>
        </w:rPr>
        <w:tab/>
      </w:r>
      <w:r w:rsidRPr="00523C31">
        <w:rPr>
          <w:rFonts w:asciiTheme="minorHAnsi" w:hAnsiTheme="minorHAnsi" w:cs="Benguiat Frisky"/>
        </w:rPr>
        <w:t>Exodus 2:1-10; Acts 7:17-22</w:t>
      </w:r>
    </w:p>
    <w:p w:rsidR="00523C31" w:rsidRPr="00523C31" w:rsidRDefault="00523C31" w:rsidP="00523C31">
      <w:pPr>
        <w:rPr>
          <w:rFonts w:asciiTheme="minorHAnsi" w:hAnsiTheme="minorHAnsi" w:cs="Benguiat Frisky"/>
        </w:rPr>
      </w:pPr>
      <w:r w:rsidRPr="00523C31">
        <w:rPr>
          <w:rFonts w:asciiTheme="minorHAnsi" w:hAnsiTheme="minorHAnsi" w:cs="Benguiat Frisky"/>
        </w:rPr>
        <w:tab/>
        <w:t xml:space="preserve">Prayer prompts: </w:t>
      </w:r>
      <w:r>
        <w:rPr>
          <w:rFonts w:asciiTheme="minorHAnsi" w:hAnsiTheme="minorHAnsi" w:cs="Benguiat Frisky"/>
        </w:rPr>
        <w:tab/>
      </w:r>
      <w:r w:rsidRPr="00523C31">
        <w:rPr>
          <w:rFonts w:asciiTheme="minorHAnsi" w:hAnsiTheme="minorHAnsi" w:cs="Benguiat Frisky"/>
          <w:spacing w:val="-4"/>
        </w:rPr>
        <w:t>Father,</w:t>
      </w:r>
      <w:r w:rsidRPr="00523C31">
        <w:rPr>
          <w:rFonts w:asciiTheme="minorHAnsi" w:hAnsiTheme="minorHAnsi" w:cs="Benguiat Frisky"/>
        </w:rPr>
        <w:t xml:space="preserve"> help us to live righteously before our children.    </w:t>
      </w:r>
    </w:p>
    <w:p w:rsidR="00523C31" w:rsidRPr="00523C31" w:rsidRDefault="00523C31" w:rsidP="00523C31">
      <w:pPr>
        <w:rPr>
          <w:rFonts w:asciiTheme="minorHAnsi" w:hAnsiTheme="minorHAnsi" w:cs="Benguiat Frisky"/>
        </w:rPr>
      </w:pPr>
      <w:r w:rsidRPr="00523C31">
        <w:rPr>
          <w:rFonts w:asciiTheme="minorHAnsi" w:hAnsiTheme="minorHAnsi" w:cs="Benguiat Frisky"/>
        </w:rPr>
        <w:tab/>
      </w:r>
      <w:r w:rsidRPr="00523C31">
        <w:rPr>
          <w:rFonts w:asciiTheme="minorHAnsi" w:hAnsiTheme="minorHAnsi" w:cs="Benguiat Frisky"/>
        </w:rPr>
        <w:tab/>
        <w:t xml:space="preserve">           </w:t>
      </w:r>
      <w:r>
        <w:rPr>
          <w:rFonts w:asciiTheme="minorHAnsi" w:hAnsiTheme="minorHAnsi" w:cs="Benguiat Frisky"/>
        </w:rPr>
        <w:tab/>
      </w:r>
      <w:r w:rsidRPr="00523C31">
        <w:rPr>
          <w:rFonts w:asciiTheme="minorHAnsi" w:hAnsiTheme="minorHAnsi" w:cs="Benguiat Frisky"/>
        </w:rPr>
        <w:t xml:space="preserve">Father, we look to you to bring them to yourself.  </w:t>
      </w:r>
    </w:p>
    <w:p w:rsidR="00523C31" w:rsidRPr="00523C31" w:rsidRDefault="00523C31" w:rsidP="00523C31">
      <w:pPr>
        <w:rPr>
          <w:rFonts w:asciiTheme="minorHAnsi" w:hAnsiTheme="minorHAnsi" w:cs="Benguiat Frisky"/>
        </w:rPr>
      </w:pPr>
      <w:r w:rsidRPr="00523C31">
        <w:rPr>
          <w:rFonts w:asciiTheme="minorHAnsi" w:hAnsiTheme="minorHAnsi" w:cs="Benguiat Frisky"/>
        </w:rPr>
        <w:t xml:space="preserve">                                    </w:t>
      </w:r>
      <w:r>
        <w:rPr>
          <w:rFonts w:asciiTheme="minorHAnsi" w:hAnsiTheme="minorHAnsi" w:cs="Benguiat Frisky"/>
        </w:rPr>
        <w:tab/>
      </w:r>
      <w:r w:rsidRPr="00523C31">
        <w:rPr>
          <w:rFonts w:asciiTheme="minorHAnsi" w:hAnsiTheme="minorHAnsi" w:cs="Benguiat Frisky"/>
        </w:rPr>
        <w:t xml:space="preserve">Father, help us to see our children in Your Story. </w:t>
      </w:r>
    </w:p>
    <w:p w:rsidR="00523C31" w:rsidRPr="00523C31" w:rsidRDefault="00523C31" w:rsidP="00523C31">
      <w:pPr>
        <w:rPr>
          <w:rFonts w:asciiTheme="minorHAnsi" w:hAnsiTheme="minorHAnsi" w:cs="Benguiat Frisky"/>
        </w:rPr>
      </w:pPr>
    </w:p>
    <w:p w:rsidR="00523C31" w:rsidRPr="00523C31" w:rsidRDefault="00523C31" w:rsidP="00523C31">
      <w:pPr>
        <w:rPr>
          <w:rFonts w:asciiTheme="minorHAnsi" w:hAnsiTheme="minorHAnsi" w:cs="Benguiat Frisky"/>
          <w:b/>
        </w:rPr>
      </w:pPr>
      <w:r w:rsidRPr="00523C31">
        <w:rPr>
          <w:rFonts w:asciiTheme="minorHAnsi" w:hAnsiTheme="minorHAnsi" w:cs="Benguiat Frisky"/>
          <w:b/>
        </w:rPr>
        <w:t xml:space="preserve">2. We pray in confidence of God’s providence, plan, and protection. </w:t>
      </w:r>
    </w:p>
    <w:p w:rsidR="00523C31" w:rsidRPr="00523C31" w:rsidRDefault="00523C31" w:rsidP="00523C31">
      <w:pPr>
        <w:rPr>
          <w:rFonts w:asciiTheme="minorHAnsi" w:hAnsiTheme="minorHAnsi" w:cs="Benguiat Frisky"/>
        </w:rPr>
      </w:pPr>
      <w:r w:rsidRPr="00523C31">
        <w:rPr>
          <w:rFonts w:asciiTheme="minorHAnsi" w:hAnsiTheme="minorHAnsi" w:cs="Benguiat Frisky"/>
        </w:rPr>
        <w:tab/>
        <w:t>Children are a stewardship of God, not our property, and we must pray for them as individuals answerable to God, and under His care.  While we do not determine how a child will respond to God, we must do our part to give instruction and model grace.  Proverbs 22:6 is a PROVERB, not a promise of salvation.</w:t>
      </w:r>
    </w:p>
    <w:p w:rsidR="00523C31" w:rsidRPr="00523C31" w:rsidRDefault="00523C31" w:rsidP="00523C31">
      <w:pPr>
        <w:rPr>
          <w:rFonts w:asciiTheme="minorHAnsi" w:hAnsiTheme="minorHAnsi" w:cs="Benguiat Frisky"/>
        </w:rPr>
      </w:pPr>
      <w:r w:rsidRPr="00523C31">
        <w:rPr>
          <w:rFonts w:asciiTheme="minorHAnsi" w:hAnsiTheme="minorHAnsi" w:cs="Benguiat Frisky"/>
        </w:rPr>
        <w:t xml:space="preserve"> </w:t>
      </w:r>
      <w:r w:rsidRPr="00523C31">
        <w:rPr>
          <w:rFonts w:asciiTheme="minorHAnsi" w:hAnsiTheme="minorHAnsi" w:cs="Benguiat Frisky"/>
        </w:rPr>
        <w:tab/>
        <w:t xml:space="preserve">Scriptures: </w:t>
      </w:r>
      <w:r>
        <w:rPr>
          <w:rFonts w:asciiTheme="minorHAnsi" w:hAnsiTheme="minorHAnsi" w:cs="Benguiat Frisky"/>
        </w:rPr>
        <w:tab/>
      </w:r>
      <w:r w:rsidRPr="00523C31">
        <w:rPr>
          <w:rFonts w:asciiTheme="minorHAnsi" w:hAnsiTheme="minorHAnsi" w:cs="Benguiat Frisky"/>
        </w:rPr>
        <w:t xml:space="preserve">Deuteronomy 11:19; Ephesians 6:1-4; Colossians 3:20, 21 </w:t>
      </w:r>
    </w:p>
    <w:p w:rsidR="00523C31" w:rsidRPr="00523C31" w:rsidRDefault="00523C31" w:rsidP="00523C31">
      <w:pPr>
        <w:rPr>
          <w:rFonts w:asciiTheme="minorHAnsi" w:hAnsiTheme="minorHAnsi" w:cs="Benguiat Frisky"/>
        </w:rPr>
      </w:pPr>
      <w:r w:rsidRPr="00523C31">
        <w:rPr>
          <w:rFonts w:asciiTheme="minorHAnsi" w:hAnsiTheme="minorHAnsi" w:cs="Benguiat Frisky"/>
        </w:rPr>
        <w:t xml:space="preserve">  </w:t>
      </w:r>
      <w:r w:rsidRPr="00523C31">
        <w:rPr>
          <w:rFonts w:asciiTheme="minorHAnsi" w:hAnsiTheme="minorHAnsi" w:cs="Benguiat Frisky"/>
        </w:rPr>
        <w:tab/>
        <w:t xml:space="preserve">Prayer prompts: </w:t>
      </w:r>
      <w:r>
        <w:rPr>
          <w:rFonts w:asciiTheme="minorHAnsi" w:hAnsiTheme="minorHAnsi" w:cs="Benguiat Frisky"/>
        </w:rPr>
        <w:tab/>
      </w:r>
      <w:r w:rsidRPr="00523C31">
        <w:rPr>
          <w:rFonts w:asciiTheme="minorHAnsi" w:hAnsiTheme="minorHAnsi" w:cs="Benguiat Frisky"/>
        </w:rPr>
        <w:t>Father, help us teach our children to obey authority.</w:t>
      </w:r>
    </w:p>
    <w:p w:rsidR="00523C31" w:rsidRPr="00523C31" w:rsidRDefault="00523C31" w:rsidP="00523C31">
      <w:pPr>
        <w:rPr>
          <w:rFonts w:asciiTheme="minorHAnsi" w:hAnsiTheme="minorHAnsi" w:cs="Benguiat Frisky"/>
        </w:rPr>
      </w:pPr>
      <w:r w:rsidRPr="00523C31">
        <w:rPr>
          <w:rFonts w:asciiTheme="minorHAnsi" w:hAnsiTheme="minorHAnsi" w:cs="Benguiat Frisky"/>
        </w:rPr>
        <w:tab/>
      </w:r>
      <w:r w:rsidRPr="00523C31">
        <w:rPr>
          <w:rFonts w:asciiTheme="minorHAnsi" w:hAnsiTheme="minorHAnsi" w:cs="Benguiat Frisky"/>
        </w:rPr>
        <w:tab/>
        <w:t xml:space="preserve">           </w:t>
      </w:r>
      <w:r>
        <w:rPr>
          <w:rFonts w:asciiTheme="minorHAnsi" w:hAnsiTheme="minorHAnsi" w:cs="Benguiat Frisky"/>
        </w:rPr>
        <w:tab/>
      </w:r>
      <w:r w:rsidRPr="00523C31">
        <w:rPr>
          <w:rFonts w:asciiTheme="minorHAnsi" w:hAnsiTheme="minorHAnsi" w:cs="Benguiat Frisky"/>
        </w:rPr>
        <w:t>Father, help us teach our children to think critically.</w:t>
      </w:r>
    </w:p>
    <w:p w:rsidR="00523C31" w:rsidRPr="00523C31" w:rsidRDefault="00523C31" w:rsidP="00523C31">
      <w:pPr>
        <w:rPr>
          <w:rFonts w:asciiTheme="minorHAnsi" w:hAnsiTheme="minorHAnsi" w:cs="Benguiat Frisky"/>
        </w:rPr>
      </w:pPr>
      <w:r w:rsidRPr="00523C31">
        <w:rPr>
          <w:rFonts w:asciiTheme="minorHAnsi" w:hAnsiTheme="minorHAnsi" w:cs="Benguiat Frisky"/>
        </w:rPr>
        <w:tab/>
      </w:r>
      <w:r w:rsidRPr="00523C31">
        <w:rPr>
          <w:rFonts w:asciiTheme="minorHAnsi" w:hAnsiTheme="minorHAnsi" w:cs="Benguiat Frisky"/>
        </w:rPr>
        <w:tab/>
        <w:t xml:space="preserve">          </w:t>
      </w:r>
      <w:r>
        <w:rPr>
          <w:rFonts w:asciiTheme="minorHAnsi" w:hAnsiTheme="minorHAnsi" w:cs="Benguiat Frisky"/>
        </w:rPr>
        <w:tab/>
      </w:r>
      <w:r w:rsidRPr="00523C31">
        <w:rPr>
          <w:rFonts w:asciiTheme="minorHAnsi" w:hAnsiTheme="minorHAnsi" w:cs="Benguiat Frisky"/>
        </w:rPr>
        <w:t xml:space="preserve"> Father, grant our children grace that they may love you.</w:t>
      </w:r>
    </w:p>
    <w:p w:rsidR="00523C31" w:rsidRPr="00523C31" w:rsidRDefault="00523C31" w:rsidP="00523C31">
      <w:pPr>
        <w:rPr>
          <w:rFonts w:asciiTheme="minorHAnsi" w:hAnsiTheme="minorHAnsi" w:cs="Benguiat Frisky"/>
        </w:rPr>
      </w:pPr>
    </w:p>
    <w:p w:rsidR="00523C31" w:rsidRPr="00523C31" w:rsidRDefault="00523C31" w:rsidP="00523C31">
      <w:pPr>
        <w:rPr>
          <w:rFonts w:asciiTheme="minorHAnsi" w:hAnsiTheme="minorHAnsi" w:cs="Benguiat Frisky"/>
          <w:b/>
        </w:rPr>
      </w:pPr>
      <w:r w:rsidRPr="00523C31">
        <w:rPr>
          <w:rFonts w:asciiTheme="minorHAnsi" w:hAnsiTheme="minorHAnsi" w:cs="Benguiat Frisky"/>
          <w:b/>
        </w:rPr>
        <w:t xml:space="preserve">3. We pray with a view and plan of “letting go.” </w:t>
      </w:r>
    </w:p>
    <w:p w:rsidR="00523C31" w:rsidRPr="00523C31" w:rsidRDefault="00523C31" w:rsidP="00523C31">
      <w:pPr>
        <w:rPr>
          <w:rFonts w:asciiTheme="minorHAnsi" w:hAnsiTheme="minorHAnsi" w:cs="Benguiat Frisky"/>
        </w:rPr>
      </w:pPr>
      <w:r w:rsidRPr="00523C31">
        <w:rPr>
          <w:rFonts w:asciiTheme="minorHAnsi" w:hAnsiTheme="minorHAnsi" w:cs="Benguiat Frisky"/>
        </w:rPr>
        <w:t xml:space="preserve">   </w:t>
      </w:r>
      <w:r w:rsidRPr="00523C31">
        <w:rPr>
          <w:rFonts w:asciiTheme="minorHAnsi" w:hAnsiTheme="minorHAnsi" w:cs="Benguiat Frisky"/>
        </w:rPr>
        <w:tab/>
        <w:t xml:space="preserve">While we will always be “Dad,” “Mom,” “Grammy,” “Uncle,” or “Aunt,” we will not always be parents.  That role ends at some point, giving way to the reality that each life is itself responsible to and before God. </w:t>
      </w:r>
    </w:p>
    <w:p w:rsidR="00523C31" w:rsidRPr="00523C31" w:rsidRDefault="00523C31" w:rsidP="00523C31">
      <w:pPr>
        <w:rPr>
          <w:rFonts w:asciiTheme="minorHAnsi" w:hAnsiTheme="minorHAnsi" w:cs="Benguiat Frisky"/>
        </w:rPr>
      </w:pPr>
      <w:r w:rsidRPr="00523C31">
        <w:rPr>
          <w:rFonts w:asciiTheme="minorHAnsi" w:hAnsiTheme="minorHAnsi" w:cs="Benguiat Frisky"/>
        </w:rPr>
        <w:t xml:space="preserve">   </w:t>
      </w:r>
      <w:r w:rsidRPr="00523C31">
        <w:rPr>
          <w:rFonts w:asciiTheme="minorHAnsi" w:hAnsiTheme="minorHAnsi" w:cs="Benguiat Frisky"/>
        </w:rPr>
        <w:tab/>
        <w:t xml:space="preserve">Scriptures: </w:t>
      </w:r>
      <w:r>
        <w:rPr>
          <w:rFonts w:asciiTheme="minorHAnsi" w:hAnsiTheme="minorHAnsi" w:cs="Benguiat Frisky"/>
        </w:rPr>
        <w:tab/>
      </w:r>
      <w:r w:rsidRPr="00523C31">
        <w:rPr>
          <w:rFonts w:asciiTheme="minorHAnsi" w:hAnsiTheme="minorHAnsi" w:cs="Benguiat Frisky"/>
        </w:rPr>
        <w:t xml:space="preserve">Deuteronomy 29:29; 2 Corinthians 5:10 </w:t>
      </w:r>
    </w:p>
    <w:p w:rsidR="00523C31" w:rsidRPr="00523C31" w:rsidRDefault="00523C31" w:rsidP="00523C31">
      <w:pPr>
        <w:rPr>
          <w:rFonts w:asciiTheme="minorHAnsi" w:hAnsiTheme="minorHAnsi"/>
        </w:rPr>
      </w:pPr>
      <w:r w:rsidRPr="00523C31">
        <w:rPr>
          <w:rFonts w:asciiTheme="minorHAnsi" w:hAnsiTheme="minorHAnsi" w:cs="Benguiat Frisky"/>
        </w:rPr>
        <w:t xml:space="preserve"> </w:t>
      </w:r>
      <w:r w:rsidRPr="00523C31">
        <w:rPr>
          <w:rFonts w:asciiTheme="minorHAnsi" w:hAnsiTheme="minorHAnsi" w:cs="Benguiat Frisky"/>
        </w:rPr>
        <w:tab/>
        <w:t xml:space="preserve">Prayer prompts: </w:t>
      </w:r>
      <w:r>
        <w:rPr>
          <w:rFonts w:asciiTheme="minorHAnsi" w:hAnsiTheme="minorHAnsi" w:cs="Benguiat Frisky"/>
        </w:rPr>
        <w:tab/>
      </w:r>
      <w:r w:rsidRPr="00523C31">
        <w:rPr>
          <w:rFonts w:asciiTheme="minorHAnsi" w:hAnsiTheme="minorHAnsi" w:cs="Benguiat Frisky"/>
        </w:rPr>
        <w:t xml:space="preserve">Father, grant us wisdom and </w:t>
      </w:r>
      <w:r>
        <w:rPr>
          <w:rFonts w:asciiTheme="minorHAnsi" w:hAnsiTheme="minorHAnsi" w:cs="Benguiat Frisky"/>
        </w:rPr>
        <w:t>e</w:t>
      </w:r>
      <w:r w:rsidRPr="00523C31">
        <w:rPr>
          <w:rFonts w:asciiTheme="minorHAnsi" w:hAnsiTheme="minorHAnsi"/>
        </w:rPr>
        <w:t>nergy to parent well.</w:t>
      </w:r>
    </w:p>
    <w:p w:rsidR="00523C31" w:rsidRPr="00523C31" w:rsidRDefault="00523C31" w:rsidP="00523C31">
      <w:pPr>
        <w:rPr>
          <w:rFonts w:asciiTheme="minorHAnsi" w:hAnsiTheme="minorHAnsi"/>
        </w:rPr>
      </w:pPr>
      <w:r w:rsidRPr="00523C31">
        <w:rPr>
          <w:rFonts w:asciiTheme="minorHAnsi" w:hAnsiTheme="minorHAnsi"/>
        </w:rPr>
        <w:tab/>
      </w:r>
      <w:r w:rsidRPr="00523C31">
        <w:rPr>
          <w:rFonts w:asciiTheme="minorHAnsi" w:hAnsiTheme="minorHAnsi"/>
        </w:rPr>
        <w:tab/>
        <w:t xml:space="preserve">           </w:t>
      </w:r>
      <w:r>
        <w:rPr>
          <w:rFonts w:asciiTheme="minorHAnsi" w:hAnsiTheme="minorHAnsi"/>
        </w:rPr>
        <w:tab/>
      </w:r>
      <w:r w:rsidRPr="00523C31">
        <w:rPr>
          <w:rFonts w:asciiTheme="minorHAnsi" w:hAnsiTheme="minorHAnsi"/>
        </w:rPr>
        <w:t>Father, help us wisely to “let go” when it is time.</w:t>
      </w:r>
    </w:p>
    <w:p w:rsidR="00523C31" w:rsidRDefault="00523C31" w:rsidP="00523C31">
      <w:pPr>
        <w:ind w:left="1440" w:hanging="1440"/>
        <w:rPr>
          <w:rFonts w:asciiTheme="minorHAnsi" w:hAnsiTheme="minorHAnsi"/>
        </w:rPr>
      </w:pPr>
      <w:r>
        <w:rPr>
          <w:rFonts w:asciiTheme="minorHAnsi" w:hAnsiTheme="minorHAnsi"/>
        </w:rPr>
        <w:t xml:space="preserve">      </w:t>
      </w:r>
      <w:r>
        <w:rPr>
          <w:rFonts w:asciiTheme="minorHAnsi" w:hAnsiTheme="minorHAnsi"/>
        </w:rPr>
        <w:tab/>
      </w:r>
      <w:r>
        <w:rPr>
          <w:rFonts w:asciiTheme="minorHAnsi" w:hAnsiTheme="minorHAnsi"/>
        </w:rPr>
        <w:tab/>
      </w:r>
      <w:r w:rsidRPr="00523C31">
        <w:rPr>
          <w:rFonts w:asciiTheme="minorHAnsi" w:hAnsiTheme="minorHAnsi"/>
        </w:rPr>
        <w:t xml:space="preserve">Father, help us, as a church, to support godly parenting. </w:t>
      </w:r>
    </w:p>
    <w:p w:rsidR="00523C31" w:rsidRPr="00523C31" w:rsidRDefault="00523C31" w:rsidP="00523C31">
      <w:pPr>
        <w:ind w:left="1440" w:hanging="1440"/>
        <w:rPr>
          <w:rFonts w:asciiTheme="minorHAnsi" w:hAnsiTheme="minorHAnsi" w:cs="Benguiat Frisky"/>
        </w:rPr>
      </w:pPr>
      <w:r w:rsidRPr="00523C31">
        <w:rPr>
          <w:rFonts w:asciiTheme="minorHAnsi" w:hAnsiTheme="minorHAnsi"/>
        </w:rPr>
        <w:t xml:space="preserve">                        </w:t>
      </w:r>
    </w:p>
    <w:p w:rsidR="00523C31" w:rsidRDefault="00523C31" w:rsidP="00523C31">
      <w:pPr>
        <w:jc w:val="center"/>
        <w:rPr>
          <w:rFonts w:asciiTheme="minorHAnsi" w:hAnsiTheme="minorHAnsi" w:cs="Benguiat Frisky"/>
        </w:rPr>
      </w:pPr>
      <w:r w:rsidRPr="00523C31">
        <w:rPr>
          <w:rFonts w:asciiTheme="minorHAnsi" w:hAnsiTheme="minorHAnsi" w:cs="Benguiat Frisky"/>
        </w:rPr>
        <w:t>Let’s pray. . .  A Model Prayer for Our Children  Psalm 78 (ESV)</w:t>
      </w:r>
    </w:p>
    <w:p w:rsidR="00523C31" w:rsidRPr="00523C31" w:rsidRDefault="00523C31" w:rsidP="00523C31">
      <w:pPr>
        <w:jc w:val="center"/>
        <w:rPr>
          <w:rFonts w:asciiTheme="minorHAnsi" w:hAnsiTheme="minorHAnsi" w:cs="Benguiat Frisky"/>
        </w:rPr>
      </w:pPr>
    </w:p>
    <w:tbl>
      <w:tblPr>
        <w:tblStyle w:val="TableGrid"/>
        <w:tblW w:w="0" w:type="auto"/>
        <w:tblBorders>
          <w:top w:val="none" w:sz="0" w:space="0" w:color="auto"/>
          <w:bottom w:val="none" w:sz="0" w:space="0" w:color="auto"/>
        </w:tblBorders>
        <w:tblLook w:val="04A0"/>
      </w:tblPr>
      <w:tblGrid>
        <w:gridCol w:w="5148"/>
        <w:gridCol w:w="5148"/>
      </w:tblGrid>
      <w:tr w:rsidR="00523C31" w:rsidTr="00523C31">
        <w:tc>
          <w:tcPr>
            <w:tcW w:w="5148" w:type="dxa"/>
          </w:tcPr>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 w:hanging="324"/>
              <w:rPr>
                <w:rFonts w:asciiTheme="minorHAnsi" w:hAnsiTheme="minorHAnsi" w:cs="Benguiat Frisky"/>
              </w:rPr>
            </w:pPr>
            <w:r w:rsidRPr="00523C31">
              <w:rPr>
                <w:rFonts w:asciiTheme="minorHAnsi" w:hAnsiTheme="minorHAnsi" w:cs="Benguiat Frisky"/>
                <w:vertAlign w:val="superscript"/>
              </w:rPr>
              <w:t>1</w:t>
            </w:r>
            <w:r w:rsidRPr="00523C31">
              <w:rPr>
                <w:rFonts w:asciiTheme="minorHAnsi" w:hAnsiTheme="minorHAnsi" w:cs="Benguiat Frisky"/>
              </w:rPr>
              <w:t xml:space="preserve"> Give ear, O my people, to my teaching; mouth! </w:t>
            </w:r>
          </w:p>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523C31">
              <w:rPr>
                <w:rFonts w:asciiTheme="minorHAnsi" w:hAnsiTheme="minorHAnsi" w:cs="Benguiat Frisky"/>
                <w:vertAlign w:val="superscript"/>
              </w:rPr>
              <w:t>2</w:t>
            </w:r>
            <w:r w:rsidRPr="00523C31">
              <w:rPr>
                <w:rFonts w:asciiTheme="minorHAnsi" w:hAnsiTheme="minorHAnsi" w:cs="Benguiat Frisky"/>
              </w:rPr>
              <w:t xml:space="preserve"> I will open my mouth in a parable;</w:t>
            </w:r>
          </w:p>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523C31">
              <w:rPr>
                <w:rFonts w:asciiTheme="minorHAnsi" w:hAnsiTheme="minorHAnsi" w:cs="Benguiat Frisky"/>
              </w:rPr>
              <w:tab/>
              <w:t xml:space="preserve">I will utter dark sayings from of old, </w:t>
            </w:r>
          </w:p>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523C31">
              <w:rPr>
                <w:rFonts w:asciiTheme="minorHAnsi" w:hAnsiTheme="minorHAnsi" w:cs="Benguiat Frisky"/>
                <w:vertAlign w:val="superscript"/>
              </w:rPr>
              <w:t>3</w:t>
            </w:r>
            <w:r w:rsidRPr="00523C31">
              <w:rPr>
                <w:rFonts w:asciiTheme="minorHAnsi" w:hAnsiTheme="minorHAnsi" w:cs="Benguiat Frisky"/>
              </w:rPr>
              <w:t xml:space="preserve"> things that we have heard and known, </w:t>
            </w:r>
          </w:p>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523C31">
              <w:rPr>
                <w:rFonts w:asciiTheme="minorHAnsi" w:hAnsiTheme="minorHAnsi" w:cs="Benguiat Frisky"/>
              </w:rPr>
              <w:tab/>
              <w:t xml:space="preserve">that our fathers have told us. </w:t>
            </w:r>
          </w:p>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523C31">
              <w:rPr>
                <w:rFonts w:asciiTheme="minorHAnsi" w:hAnsiTheme="minorHAnsi" w:cs="Benguiat Frisky"/>
                <w:vertAlign w:val="superscript"/>
              </w:rPr>
              <w:t>4</w:t>
            </w:r>
            <w:r w:rsidRPr="00523C31">
              <w:rPr>
                <w:rFonts w:asciiTheme="minorHAnsi" w:hAnsiTheme="minorHAnsi" w:cs="Benguiat Frisky"/>
              </w:rPr>
              <w:t xml:space="preserve"> We will not hide them from their children, </w:t>
            </w:r>
          </w:p>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523C31">
              <w:rPr>
                <w:rFonts w:asciiTheme="minorHAnsi" w:hAnsiTheme="minorHAnsi" w:cs="Benguiat Frisky"/>
              </w:rPr>
              <w:tab/>
              <w:t xml:space="preserve">but tell to the coming generation </w:t>
            </w:r>
          </w:p>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523C31">
              <w:rPr>
                <w:rFonts w:asciiTheme="minorHAnsi" w:hAnsiTheme="minorHAnsi" w:cs="Benguiat Frisky"/>
              </w:rPr>
              <w:t xml:space="preserve">the glorious deeds of the </w:t>
            </w:r>
            <w:r w:rsidRPr="00523C31">
              <w:rPr>
                <w:rFonts w:asciiTheme="minorHAnsi" w:hAnsiTheme="minorHAnsi" w:cs="Benguiat Frisky"/>
                <w:smallCaps/>
              </w:rPr>
              <w:t>Lord</w:t>
            </w:r>
            <w:r w:rsidRPr="00523C31">
              <w:rPr>
                <w:rFonts w:asciiTheme="minorHAnsi" w:hAnsiTheme="minorHAnsi" w:cs="Benguiat Frisky"/>
              </w:rPr>
              <w:t>, and his might,</w:t>
            </w:r>
          </w:p>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523C31">
              <w:rPr>
                <w:rFonts w:asciiTheme="minorHAnsi" w:hAnsiTheme="minorHAnsi" w:cs="Benguiat Frisky"/>
              </w:rPr>
              <w:tab/>
              <w:t xml:space="preserve">and the wonders that he has done. </w:t>
            </w:r>
          </w:p>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523C31">
              <w:rPr>
                <w:rFonts w:asciiTheme="minorHAnsi" w:hAnsiTheme="minorHAnsi" w:cs="Benguiat Frisky"/>
                <w:vertAlign w:val="superscript"/>
              </w:rPr>
              <w:t>5</w:t>
            </w:r>
            <w:r w:rsidRPr="00523C31">
              <w:rPr>
                <w:rFonts w:asciiTheme="minorHAnsi" w:hAnsiTheme="minorHAnsi" w:cs="Benguiat Frisky"/>
              </w:rPr>
              <w:t xml:space="preserve"> He established a testimony in Jacob </w:t>
            </w:r>
          </w:p>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523C31">
              <w:rPr>
                <w:rFonts w:asciiTheme="minorHAnsi" w:hAnsiTheme="minorHAnsi" w:cs="Benguiat Frisky"/>
              </w:rPr>
              <w:tab/>
              <w:t xml:space="preserve">and appointed a law in Israel, </w:t>
            </w:r>
          </w:p>
          <w:p w:rsidR="00523C31" w:rsidRDefault="00523C31" w:rsidP="00523C31">
            <w:pPr>
              <w:rPr>
                <w:rFonts w:asciiTheme="minorHAnsi" w:hAnsiTheme="minorHAnsi" w:cs="Benguiat Frisky"/>
              </w:rPr>
            </w:pPr>
          </w:p>
        </w:tc>
        <w:tc>
          <w:tcPr>
            <w:tcW w:w="5148" w:type="dxa"/>
          </w:tcPr>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523C31">
              <w:rPr>
                <w:rFonts w:asciiTheme="minorHAnsi" w:hAnsiTheme="minorHAnsi" w:cs="Benguiat Frisky"/>
              </w:rPr>
              <w:t xml:space="preserve">which he commanded our fathers </w:t>
            </w:r>
          </w:p>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523C31">
              <w:rPr>
                <w:rFonts w:asciiTheme="minorHAnsi" w:hAnsiTheme="minorHAnsi" w:cs="Benguiat Frisky"/>
              </w:rPr>
              <w:tab/>
              <w:t xml:space="preserve">to teach to their children, </w:t>
            </w:r>
          </w:p>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523C31">
              <w:rPr>
                <w:rFonts w:asciiTheme="minorHAnsi" w:hAnsiTheme="minorHAnsi" w:cs="Benguiat Frisky"/>
                <w:vertAlign w:val="superscript"/>
              </w:rPr>
              <w:t>6</w:t>
            </w:r>
            <w:r w:rsidRPr="00523C31">
              <w:rPr>
                <w:rFonts w:asciiTheme="minorHAnsi" w:hAnsiTheme="minorHAnsi" w:cs="Benguiat Frisky"/>
              </w:rPr>
              <w:t xml:space="preserve"> that the next generation might know them, </w:t>
            </w:r>
          </w:p>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523C31">
              <w:rPr>
                <w:rFonts w:asciiTheme="minorHAnsi" w:hAnsiTheme="minorHAnsi" w:cs="Benguiat Frisky"/>
              </w:rPr>
              <w:tab/>
              <w:t xml:space="preserve">the children yet unborn, </w:t>
            </w:r>
          </w:p>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523C31">
              <w:rPr>
                <w:rFonts w:asciiTheme="minorHAnsi" w:hAnsiTheme="minorHAnsi" w:cs="Benguiat Frisky"/>
              </w:rPr>
              <w:t xml:space="preserve">and arise and tell them to their children, </w:t>
            </w:r>
          </w:p>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523C31">
              <w:rPr>
                <w:rFonts w:asciiTheme="minorHAnsi" w:hAnsiTheme="minorHAnsi" w:cs="Benguiat Frisky"/>
                <w:vertAlign w:val="superscript"/>
              </w:rPr>
              <w:t>7</w:t>
            </w:r>
            <w:r w:rsidRPr="00523C31">
              <w:rPr>
                <w:rFonts w:asciiTheme="minorHAnsi" w:hAnsiTheme="minorHAnsi" w:cs="Benguiat Frisky"/>
              </w:rPr>
              <w:t xml:space="preserve"> so that they should set their hope in God </w:t>
            </w:r>
          </w:p>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523C31">
              <w:rPr>
                <w:rFonts w:asciiTheme="minorHAnsi" w:hAnsiTheme="minorHAnsi" w:cs="Benguiat Frisky"/>
              </w:rPr>
              <w:t xml:space="preserve">and not forget the works of God, </w:t>
            </w:r>
          </w:p>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523C31">
              <w:rPr>
                <w:rFonts w:asciiTheme="minorHAnsi" w:hAnsiTheme="minorHAnsi" w:cs="Benguiat Frisky"/>
              </w:rPr>
              <w:tab/>
              <w:t xml:space="preserve">but keep his commandments; </w:t>
            </w:r>
          </w:p>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523C31">
              <w:rPr>
                <w:rFonts w:asciiTheme="minorHAnsi" w:hAnsiTheme="minorHAnsi" w:cs="Benguiat Frisky"/>
                <w:vertAlign w:val="superscript"/>
              </w:rPr>
              <w:t>8</w:t>
            </w:r>
            <w:r w:rsidRPr="00523C31">
              <w:rPr>
                <w:rFonts w:asciiTheme="minorHAnsi" w:hAnsiTheme="minorHAnsi" w:cs="Benguiat Frisky"/>
              </w:rPr>
              <w:t xml:space="preserve"> and that they should not be like their fathers, </w:t>
            </w:r>
          </w:p>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523C31">
              <w:rPr>
                <w:rFonts w:asciiTheme="minorHAnsi" w:hAnsiTheme="minorHAnsi" w:cs="Benguiat Frisky"/>
              </w:rPr>
              <w:tab/>
              <w:t xml:space="preserve">a stubborn and rebellious generation, </w:t>
            </w:r>
          </w:p>
          <w:p w:rsidR="00523C31" w:rsidRPr="00523C31" w:rsidRDefault="00523C31" w:rsidP="00523C31">
            <w:pPr>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523C31">
              <w:rPr>
                <w:rFonts w:asciiTheme="minorHAnsi" w:hAnsiTheme="minorHAnsi" w:cs="Benguiat Frisky"/>
              </w:rPr>
              <w:t xml:space="preserve">a generation whose heart was not steadfast, </w:t>
            </w:r>
          </w:p>
          <w:p w:rsidR="00523C31" w:rsidRDefault="00523C31" w:rsidP="00523C31">
            <w:pPr>
              <w:rPr>
                <w:rFonts w:asciiTheme="minorHAnsi" w:hAnsiTheme="minorHAnsi" w:cs="Benguiat Frisky"/>
              </w:rPr>
            </w:pPr>
            <w:r w:rsidRPr="00523C31">
              <w:rPr>
                <w:rFonts w:asciiTheme="minorHAnsi" w:hAnsiTheme="minorHAnsi" w:cs="Benguiat Frisky"/>
              </w:rPr>
              <w:tab/>
              <w:t>whose spirit was not faithful to God.</w:t>
            </w:r>
          </w:p>
        </w:tc>
      </w:tr>
    </w:tbl>
    <w:p w:rsidR="00523C31" w:rsidRPr="00523C31" w:rsidRDefault="00523C31" w:rsidP="00523C31">
      <w:pPr>
        <w:rPr>
          <w:rFonts w:asciiTheme="minorHAnsi" w:hAnsiTheme="minorHAnsi" w:cs="Benguiat Frisky"/>
        </w:rPr>
      </w:pPr>
      <w:r w:rsidRPr="00523C31">
        <w:rPr>
          <w:rFonts w:asciiTheme="minorHAnsi" w:hAnsiTheme="minorHAnsi" w:cs="Benguiat Frisky"/>
        </w:rPr>
        <w:t xml:space="preserve">    </w:t>
      </w:r>
    </w:p>
    <w:sectPr w:rsidR="00523C31" w:rsidRPr="00523C31" w:rsidSect="00523C31">
      <w:footerReference w:type="default" r:id="rId6"/>
      <w:pgSz w:w="12240" w:h="15840" w:code="1"/>
      <w:pgMar w:top="1440" w:right="1080" w:bottom="99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177" w:rsidRDefault="00125177" w:rsidP="00126315">
      <w:r>
        <w:separator/>
      </w:r>
    </w:p>
  </w:endnote>
  <w:endnote w:type="continuationSeparator" w:id="0">
    <w:p w:rsidR="00125177" w:rsidRDefault="00125177" w:rsidP="001263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nguiat Frisk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18" w:rsidRDefault="00125177">
    <w:pPr>
      <w:ind w:left="-43"/>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177" w:rsidRDefault="00125177" w:rsidP="00126315">
      <w:r>
        <w:separator/>
      </w:r>
    </w:p>
  </w:footnote>
  <w:footnote w:type="continuationSeparator" w:id="0">
    <w:p w:rsidR="00125177" w:rsidRDefault="00125177" w:rsidP="001263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523C31"/>
    <w:rsid w:val="00125177"/>
    <w:rsid w:val="00126315"/>
    <w:rsid w:val="004867F3"/>
    <w:rsid w:val="004B30AA"/>
    <w:rsid w:val="004D245D"/>
    <w:rsid w:val="00523C31"/>
    <w:rsid w:val="00932E4A"/>
    <w:rsid w:val="00BE20A9"/>
    <w:rsid w:val="00DA3C76"/>
    <w:rsid w:val="00E7274F"/>
    <w:rsid w:val="00EA44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C31"/>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 w:type="table" w:styleId="TableGrid">
    <w:name w:val="Table Grid"/>
    <w:basedOn w:val="TableNormal"/>
    <w:uiPriority w:val="59"/>
    <w:rsid w:val="00523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2943</Characters>
  <Application>Microsoft Office Word</Application>
  <DocSecurity>0</DocSecurity>
  <Lines>24</Lines>
  <Paragraphs>6</Paragraphs>
  <ScaleCrop>false</ScaleCrop>
  <Company>Toshiba</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Kevin Wilfong</cp:lastModifiedBy>
  <cp:revision>2</cp:revision>
  <dcterms:created xsi:type="dcterms:W3CDTF">2016-02-15T14:52:00Z</dcterms:created>
  <dcterms:modified xsi:type="dcterms:W3CDTF">2016-02-15T14:52:00Z</dcterms:modified>
</cp:coreProperties>
</file>