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26E8" w14:textId="77777777" w:rsidR="00C634DD" w:rsidRPr="00392225" w:rsidRDefault="0033407A" w:rsidP="00392225">
      <w:pPr>
        <w:jc w:val="center"/>
        <w:rPr>
          <w:rFonts w:asciiTheme="minorHAnsi" w:hAnsiTheme="minorHAnsi"/>
          <w:sz w:val="22"/>
          <w:szCs w:val="22"/>
        </w:rPr>
      </w:pPr>
      <w:r w:rsidRPr="00392225">
        <w:rPr>
          <w:rFonts w:asciiTheme="minorHAnsi" w:eastAsia="Times New Roman" w:hAnsiTheme="minorHAnsi" w:cs="Times New Roman"/>
          <w:color w:val="000000"/>
          <w:sz w:val="22"/>
          <w:szCs w:val="22"/>
        </w:rPr>
        <w:t xml:space="preserve">The Book of </w:t>
      </w:r>
      <w:r w:rsidRPr="00392225">
        <w:rPr>
          <w:rFonts w:asciiTheme="minorHAnsi" w:eastAsia="Benguiat Bk BT" w:hAnsiTheme="minorHAnsi" w:cs="Benguiat Bk BT"/>
          <w:color w:val="000000"/>
          <w:sz w:val="22"/>
          <w:szCs w:val="22"/>
        </w:rPr>
        <w:t>Romans</w:t>
      </w:r>
    </w:p>
    <w:p w14:paraId="452E6527" w14:textId="77777777" w:rsidR="00C634DD" w:rsidRPr="00392225" w:rsidRDefault="00C634DD" w:rsidP="00392225">
      <w:pPr>
        <w:jc w:val="center"/>
        <w:rPr>
          <w:rFonts w:asciiTheme="minorHAnsi" w:eastAsia="Benguiat Bk BT" w:hAnsiTheme="minorHAnsi" w:cs="Benguiat Bk BT"/>
          <w:color w:val="000000"/>
          <w:sz w:val="22"/>
          <w:szCs w:val="22"/>
        </w:rPr>
      </w:pPr>
    </w:p>
    <w:p w14:paraId="1FEB5EF7" w14:textId="77777777" w:rsidR="00C634DD" w:rsidRPr="00392225" w:rsidRDefault="0033407A" w:rsidP="00392225">
      <w:pPr>
        <w:jc w:val="center"/>
        <w:rPr>
          <w:rFonts w:asciiTheme="minorHAnsi" w:eastAsia="Benguiat Bk BT" w:hAnsiTheme="minorHAnsi" w:cs="Benguiat Bk BT"/>
          <w:color w:val="000000"/>
          <w:sz w:val="22"/>
          <w:szCs w:val="22"/>
        </w:rPr>
      </w:pPr>
      <w:r w:rsidRPr="00392225">
        <w:rPr>
          <w:rFonts w:asciiTheme="minorHAnsi" w:eastAsia="Benguiat Bk BT" w:hAnsiTheme="minorHAnsi" w:cs="Benguiat Bk BT"/>
          <w:color w:val="000000"/>
          <w:sz w:val="22"/>
          <w:szCs w:val="22"/>
        </w:rPr>
        <w:t>Part Three:</w:t>
      </w:r>
      <w:r w:rsidR="00392225">
        <w:rPr>
          <w:rFonts w:asciiTheme="minorHAnsi" w:eastAsia="Benguiat Bk BT" w:hAnsiTheme="minorHAnsi" w:cs="Benguiat Bk BT"/>
          <w:color w:val="000000"/>
          <w:sz w:val="22"/>
          <w:szCs w:val="22"/>
        </w:rPr>
        <w:t xml:space="preserve"> </w:t>
      </w:r>
      <w:r w:rsidRPr="00392225">
        <w:rPr>
          <w:rFonts w:asciiTheme="minorHAnsi" w:eastAsia="Benguiat Bk BT" w:hAnsiTheme="minorHAnsi" w:cs="Benguiat Bk BT"/>
          <w:color w:val="000000"/>
          <w:sz w:val="22"/>
          <w:szCs w:val="22"/>
        </w:rPr>
        <w:t>God’s righteousness is revealed in</w:t>
      </w:r>
      <w:r w:rsidR="00392225">
        <w:rPr>
          <w:rFonts w:asciiTheme="minorHAnsi" w:eastAsia="Benguiat Bk BT" w:hAnsiTheme="minorHAnsi" w:cs="Benguiat Bk BT"/>
          <w:color w:val="000000"/>
          <w:sz w:val="22"/>
          <w:szCs w:val="22"/>
        </w:rPr>
        <w:t xml:space="preserve"> </w:t>
      </w:r>
      <w:r w:rsidRPr="00392225">
        <w:rPr>
          <w:rFonts w:asciiTheme="minorHAnsi" w:eastAsia="Benguiat Bk BT" w:hAnsiTheme="minorHAnsi" w:cs="Benguiat Bk BT"/>
          <w:color w:val="000000"/>
          <w:sz w:val="22"/>
          <w:szCs w:val="22"/>
        </w:rPr>
        <w:t>His free gift of Spirit-life.</w:t>
      </w:r>
      <w:r w:rsidR="00392225">
        <w:rPr>
          <w:rFonts w:asciiTheme="minorHAnsi" w:eastAsia="Benguiat Bk BT" w:hAnsiTheme="minorHAnsi" w:cs="Benguiat Bk BT"/>
          <w:color w:val="000000"/>
          <w:sz w:val="22"/>
          <w:szCs w:val="22"/>
        </w:rPr>
        <w:t xml:space="preserve"> </w:t>
      </w:r>
      <w:r w:rsidRPr="00392225">
        <w:rPr>
          <w:rFonts w:asciiTheme="minorHAnsi" w:eastAsia="Benguiat Bk BT" w:hAnsiTheme="minorHAnsi" w:cs="Benguiat Bk BT"/>
          <w:color w:val="000000"/>
          <w:sz w:val="22"/>
          <w:szCs w:val="22"/>
        </w:rPr>
        <w:t>(Romans 5–8)</w:t>
      </w:r>
    </w:p>
    <w:p w14:paraId="23A6DC62" w14:textId="77777777" w:rsidR="00C634DD" w:rsidRPr="00392225" w:rsidRDefault="00392225">
      <w:pPr>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 xml:space="preserve"> </w:t>
      </w:r>
    </w:p>
    <w:p w14:paraId="53616D59" w14:textId="77777777" w:rsidR="00C634DD"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392225">
        <w:rPr>
          <w:rFonts w:asciiTheme="minorHAnsi" w:eastAsia="Benguiat Bk BT" w:hAnsiTheme="minorHAnsi" w:cs="Benguiat Bk BT"/>
          <w:b/>
          <w:bCs/>
          <w:i/>
          <w:iCs/>
          <w:color w:val="000000"/>
          <w:sz w:val="22"/>
          <w:szCs w:val="22"/>
        </w:rPr>
        <w:t>New Life: New Master, New Choices</w:t>
      </w:r>
    </w:p>
    <w:p w14:paraId="5BACCFB0" w14:textId="77777777" w:rsidR="00C634DD"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392225">
        <w:rPr>
          <w:rFonts w:asciiTheme="minorHAnsi" w:eastAsia="Benguiat Bk BT" w:hAnsiTheme="minorHAnsi" w:cs="Benguiat Bk BT"/>
          <w:b/>
          <w:bCs/>
          <w:i/>
          <w:iCs/>
          <w:color w:val="000000"/>
          <w:sz w:val="22"/>
          <w:szCs w:val="22"/>
        </w:rPr>
        <w:t>Or, The Myth of Independence</w:t>
      </w:r>
    </w:p>
    <w:p w14:paraId="0FA88368" w14:textId="77777777" w:rsidR="00C634DD"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392225">
        <w:rPr>
          <w:rFonts w:asciiTheme="minorHAnsi" w:eastAsia="Benguiat Bk BT" w:hAnsiTheme="minorHAnsi" w:cs="Benguiat Bk BT"/>
          <w:b/>
          <w:bCs/>
          <w:i/>
          <w:iCs/>
          <w:color w:val="000000"/>
          <w:sz w:val="22"/>
          <w:szCs w:val="22"/>
        </w:rPr>
        <w:t>Romans 6:15-23</w:t>
      </w:r>
    </w:p>
    <w:p w14:paraId="4EC5F8E8" w14:textId="77777777" w:rsidR="00C634DD" w:rsidRPr="00392225" w:rsidRDefault="00C634D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1BEACB1A" w14:textId="77777777" w:rsidR="00C634DD"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Whereas</w:t>
      </w:r>
      <w:r w:rsidRPr="00392225">
        <w:rPr>
          <w:rFonts w:asciiTheme="minorHAnsi" w:eastAsia="Benguiat Bk BT" w:hAnsiTheme="minorHAnsi" w:cs="Benguiat Bk BT"/>
          <w:color w:val="000000"/>
          <w:sz w:val="20"/>
          <w:szCs w:val="20"/>
        </w:rPr>
        <w:t xml:space="preserve"> before we were slaves of sin and Satan, now we are slaves of righteousness and Christ. Since it is not a matter of WHETHER, but WHOM and WHAT we serve, it’s important to act in obedience to the One who has bought us and paid for our sins with His blood. I</w:t>
      </w:r>
      <w:r w:rsidRPr="00392225">
        <w:rPr>
          <w:rFonts w:asciiTheme="minorHAnsi" w:eastAsia="Benguiat Bk BT" w:hAnsiTheme="minorHAnsi" w:cs="Benguiat Bk BT"/>
          <w:color w:val="000000"/>
          <w:sz w:val="20"/>
          <w:szCs w:val="20"/>
        </w:rPr>
        <w:t>n contrast to sin, whose ways are hard and whose end is death, Jesus is a kind and gentle Master, whose yoke is easy and whose promise is eternal life. Matthew 11:25-30; 1 John 5:2, 3. Everyone serves someone. Matt. 6:24.</w:t>
      </w:r>
    </w:p>
    <w:p w14:paraId="197E70BA" w14:textId="77777777" w:rsidR="00C634DD" w:rsidRPr="00392225" w:rsidRDefault="00C634D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22B73F9A" w14:textId="77777777" w:rsidR="00C634DD" w:rsidRPr="00392225" w:rsidRDefault="0033407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0"/>
          <w:szCs w:val="20"/>
        </w:rPr>
      </w:pPr>
      <w:r w:rsidRPr="00392225">
        <w:rPr>
          <w:rFonts w:asciiTheme="minorHAnsi" w:eastAsia="Benguiat Bk BT" w:hAnsiTheme="minorHAnsi" w:cs="Benguiat Bk BT"/>
          <w:b/>
          <w:bCs/>
          <w:i/>
          <w:iCs/>
          <w:color w:val="000000"/>
          <w:sz w:val="20"/>
          <w:szCs w:val="20"/>
        </w:rPr>
        <w:t>Does forgiveness (freedom from th</w:t>
      </w:r>
      <w:r w:rsidRPr="00392225">
        <w:rPr>
          <w:rFonts w:asciiTheme="minorHAnsi" w:eastAsia="Benguiat Bk BT" w:hAnsiTheme="minorHAnsi" w:cs="Benguiat Bk BT"/>
          <w:b/>
          <w:bCs/>
          <w:i/>
          <w:iCs/>
          <w:color w:val="000000"/>
          <w:sz w:val="20"/>
          <w:szCs w:val="20"/>
        </w:rPr>
        <w:t>e Law’s condem</w:t>
      </w:r>
      <w:r w:rsidRPr="00392225">
        <w:rPr>
          <w:rFonts w:asciiTheme="minorHAnsi" w:eastAsia="Benguiat Bk BT" w:hAnsiTheme="minorHAnsi" w:cs="Benguiat Bk BT"/>
          <w:b/>
          <w:bCs/>
          <w:i/>
          <w:iCs/>
          <w:color w:val="000000"/>
          <w:sz w:val="20"/>
          <w:szCs w:val="20"/>
        </w:rPr>
        <w:t>nation) mean we are free to sin?  No way!</w:t>
      </w:r>
      <w:r w:rsidRPr="00392225">
        <w:rPr>
          <w:rFonts w:asciiTheme="minorHAnsi" w:eastAsia="Benguiat Bk BT" w:hAnsiTheme="minorHAnsi" w:cs="Benguiat Bk BT"/>
          <w:color w:val="000000"/>
          <w:sz w:val="20"/>
          <w:szCs w:val="20"/>
        </w:rPr>
        <w:t xml:space="preserve">  v. 15</w:t>
      </w:r>
    </w:p>
    <w:p w14:paraId="6B0FBAFA" w14:textId="77777777" w:rsidR="00392225"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This is another way of asking the question of verse 1.  Does grace encourage sin?  Again, the answer (although it is counterintuitive to those who desire to earn salvation) is “No!”</w:t>
      </w:r>
    </w:p>
    <w:p w14:paraId="55850653" w14:textId="77777777" w:rsidR="00C634DD" w:rsidRPr="00392225" w:rsidRDefault="0033407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ab/>
      </w:r>
      <w:r w:rsidRPr="00392225">
        <w:rPr>
          <w:rFonts w:asciiTheme="minorHAnsi" w:eastAsia="Benguiat Bk BT" w:hAnsiTheme="minorHAnsi" w:cs="Benguiat Bk BT"/>
          <w:color w:val="000000"/>
          <w:sz w:val="20"/>
          <w:szCs w:val="20"/>
        </w:rPr>
        <w:tab/>
      </w:r>
      <w:r w:rsidRPr="00392225">
        <w:rPr>
          <w:rFonts w:asciiTheme="minorHAnsi" w:eastAsia="Benguiat Bk BT" w:hAnsiTheme="minorHAnsi" w:cs="Benguiat Bk BT"/>
          <w:color w:val="000000"/>
          <w:sz w:val="20"/>
          <w:szCs w:val="20"/>
        </w:rPr>
        <w:tab/>
      </w:r>
      <w:r w:rsidRPr="00392225">
        <w:rPr>
          <w:rFonts w:asciiTheme="minorHAnsi" w:eastAsia="Benguiat Bk BT" w:hAnsiTheme="minorHAnsi" w:cs="Benguiat Bk BT"/>
          <w:color w:val="000000"/>
          <w:sz w:val="20"/>
          <w:szCs w:val="20"/>
        </w:rPr>
        <w:tab/>
      </w:r>
      <w:r w:rsidRPr="00392225">
        <w:rPr>
          <w:rFonts w:asciiTheme="minorHAnsi" w:eastAsia="Benguiat Bk BT" w:hAnsiTheme="minorHAnsi" w:cs="Benguiat Bk BT"/>
          <w:color w:val="000000"/>
          <w:sz w:val="20"/>
          <w:szCs w:val="20"/>
        </w:rPr>
        <w:tab/>
      </w:r>
    </w:p>
    <w:p w14:paraId="6B508194" w14:textId="77777777" w:rsidR="00C634DD" w:rsidRPr="00392225" w:rsidRDefault="0033407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0"/>
          <w:szCs w:val="20"/>
        </w:rPr>
      </w:pPr>
      <w:r w:rsidRPr="00392225">
        <w:rPr>
          <w:rFonts w:asciiTheme="minorHAnsi" w:eastAsia="Benguiat Bk BT" w:hAnsiTheme="minorHAnsi" w:cs="Benguiat Bk BT"/>
          <w:b/>
          <w:bCs/>
          <w:i/>
          <w:iCs/>
          <w:color w:val="000000"/>
          <w:sz w:val="20"/>
          <w:szCs w:val="20"/>
        </w:rPr>
        <w:t xml:space="preserve">When you believed in Jesus, your allegiance changed from sin to righteousness. To continue in willful sin would be to re-enslave yourself to your old master. </w:t>
      </w:r>
      <w:r w:rsidRPr="00392225">
        <w:rPr>
          <w:rFonts w:asciiTheme="minorHAnsi" w:eastAsia="Benguiat Bk BT" w:hAnsiTheme="minorHAnsi" w:cs="Benguiat Bk BT"/>
          <w:color w:val="000000"/>
          <w:sz w:val="20"/>
          <w:szCs w:val="20"/>
        </w:rPr>
        <w:t xml:space="preserve">vv. 16-18 </w:t>
      </w:r>
    </w:p>
    <w:p w14:paraId="0A880C65" w14:textId="77777777" w:rsidR="00C634DD" w:rsidRPr="00392225" w:rsidRDefault="00C634D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20503B76" w14:textId="77777777" w:rsidR="00392225" w:rsidRPr="00392225" w:rsidRDefault="0033407A" w:rsidP="0039222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0"/>
          <w:szCs w:val="20"/>
        </w:rPr>
      </w:pPr>
      <w:r w:rsidRPr="00392225">
        <w:rPr>
          <w:rFonts w:asciiTheme="minorHAnsi" w:eastAsia="Benguiat Bk BT" w:hAnsiTheme="minorHAnsi" w:cs="Benguiat Bk BT"/>
          <w:b/>
          <w:bCs/>
          <w:i/>
          <w:iCs/>
          <w:color w:val="000000"/>
          <w:sz w:val="20"/>
          <w:szCs w:val="20"/>
        </w:rPr>
        <w:t>Though “slavery” is hardly a fitting analogy for our new relationship with God, follow through on your commitment to your new Master.</w:t>
      </w:r>
      <w:r w:rsidRPr="00392225">
        <w:rPr>
          <w:rFonts w:asciiTheme="minorHAnsi" w:eastAsia="Benguiat Bk BT" w:hAnsiTheme="minorHAnsi" w:cs="Benguiat Bk BT"/>
          <w:color w:val="000000"/>
          <w:sz w:val="20"/>
          <w:szCs w:val="20"/>
        </w:rPr>
        <w:t xml:space="preserve">  v. 19 </w:t>
      </w:r>
    </w:p>
    <w:p w14:paraId="4105DD42" w14:textId="77777777" w:rsidR="00392225" w:rsidRPr="00392225" w:rsidRDefault="00392225" w:rsidP="0039222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0"/>
          <w:szCs w:val="20"/>
        </w:rPr>
      </w:pPr>
    </w:p>
    <w:p w14:paraId="1905FA15" w14:textId="77777777" w:rsidR="00C634DD" w:rsidRPr="00392225" w:rsidRDefault="0033407A" w:rsidP="0039222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0"/>
          <w:szCs w:val="20"/>
        </w:rPr>
      </w:pPr>
      <w:r w:rsidRPr="00392225">
        <w:rPr>
          <w:rFonts w:asciiTheme="minorHAnsi" w:eastAsia="Benguiat Bk BT" w:hAnsiTheme="minorHAnsi" w:cs="Benguiat Bk BT"/>
          <w:b/>
          <w:bCs/>
          <w:i/>
          <w:iCs/>
          <w:color w:val="000000"/>
          <w:sz w:val="20"/>
          <w:szCs w:val="20"/>
        </w:rPr>
        <w:t>For there are only two paths. You received only pain and shame by serving sin on the path to eternal death.  Now, you are “enslaved” to God, bound for righteousness and eternal life.</w:t>
      </w:r>
      <w:r w:rsidRPr="00392225">
        <w:rPr>
          <w:rFonts w:asciiTheme="minorHAnsi" w:eastAsia="Benguiat Bk BT" w:hAnsiTheme="minorHAnsi" w:cs="Benguiat Bk BT"/>
          <w:color w:val="000000"/>
          <w:sz w:val="20"/>
          <w:szCs w:val="20"/>
        </w:rPr>
        <w:t xml:space="preserve">  vv. 20-23</w:t>
      </w:r>
      <w:r w:rsidRPr="00392225">
        <w:rPr>
          <w:rFonts w:asciiTheme="minorHAnsi" w:eastAsia="Benguiat Bk BT" w:hAnsiTheme="minorHAnsi" w:cs="Benguiat Bk BT"/>
          <w:color w:val="000000"/>
          <w:sz w:val="20"/>
          <w:szCs w:val="20"/>
        </w:rPr>
        <w:t xml:space="preserve"> </w:t>
      </w:r>
    </w:p>
    <w:p w14:paraId="1557A796"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 xml:space="preserve">    </w:t>
      </w:r>
    </w:p>
    <w:p w14:paraId="5EC4E28F" w14:textId="77777777" w:rsidR="00C634DD" w:rsidRPr="00392225" w:rsidRDefault="0033407A" w:rsidP="00392225">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jc w:val="center"/>
        <w:rPr>
          <w:rFonts w:asciiTheme="minorHAnsi" w:eastAsia="Benguiat Bk BT" w:hAnsiTheme="minorHAnsi" w:cs="Benguiat Bk BT"/>
          <w:i/>
          <w:iCs/>
          <w:color w:val="000000"/>
          <w:sz w:val="20"/>
          <w:szCs w:val="20"/>
        </w:rPr>
      </w:pPr>
      <w:r w:rsidRPr="00392225">
        <w:rPr>
          <w:rFonts w:asciiTheme="minorHAnsi" w:eastAsia="Benguiat Bk BT" w:hAnsiTheme="minorHAnsi" w:cs="Benguiat Bk BT"/>
          <w:i/>
          <w:iCs/>
          <w:color w:val="000000"/>
          <w:sz w:val="20"/>
          <w:szCs w:val="20"/>
        </w:rPr>
        <w:t>Discipleship = Justification (one act) + Sanctification (a process)</w:t>
      </w:r>
    </w:p>
    <w:p w14:paraId="42346336" w14:textId="77777777" w:rsidR="00C634DD" w:rsidRPr="00392225" w:rsidRDefault="00C634DD">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6ECEF198" w14:textId="77777777" w:rsidR="00C634DD" w:rsidRPr="00392225" w:rsidRDefault="0033407A">
      <w:pPr>
        <w:tabs>
          <w:tab w:val="left" w:pos="0"/>
          <w:tab w:val="left" w:pos="846"/>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b/>
          <w:bCs/>
          <w:i/>
          <w:iCs/>
          <w:color w:val="000000"/>
          <w:sz w:val="20"/>
          <w:szCs w:val="20"/>
        </w:rPr>
      </w:pPr>
      <w:r w:rsidRPr="00392225">
        <w:rPr>
          <w:rFonts w:asciiTheme="minorHAnsi" w:eastAsia="Benguiat Bk BT" w:hAnsiTheme="minorHAnsi" w:cs="Benguiat Bk BT"/>
          <w:b/>
          <w:bCs/>
          <w:i/>
          <w:iCs/>
          <w:color w:val="000000"/>
          <w:sz w:val="20"/>
          <w:szCs w:val="20"/>
        </w:rPr>
        <w:t>1. Grace-inspired obedience is not optional; it is normal.</w:t>
      </w:r>
    </w:p>
    <w:p w14:paraId="14175267"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sz w:val="20"/>
          <w:szCs w:val="20"/>
        </w:rPr>
      </w:pPr>
      <w:r w:rsidRPr="00392225">
        <w:rPr>
          <w:rFonts w:asciiTheme="minorHAnsi" w:eastAsia="Benguiat Bk BT" w:hAnsiTheme="minorHAnsi" w:cs="Benguiat Bk BT"/>
          <w:color w:val="000000"/>
          <w:sz w:val="20"/>
          <w:szCs w:val="20"/>
        </w:rPr>
        <w:t>There aren’t two kinds of Christians, the “merely saved,” and then those who follow Jesus.  It is a great error to sever justification by faith from the other benefits of salvation.  We are made right with God in a moment of time when we believe God’s prom</w:t>
      </w:r>
      <w:r w:rsidRPr="00392225">
        <w:rPr>
          <w:rFonts w:asciiTheme="minorHAnsi" w:eastAsia="Benguiat Bk BT" w:hAnsiTheme="minorHAnsi" w:cs="Benguiat Bk BT"/>
          <w:color w:val="000000"/>
          <w:sz w:val="20"/>
          <w:szCs w:val="20"/>
        </w:rPr>
        <w:t>ise, and we must never think we could earn God’s love (or would need to).  But Jesus said that love for Him would show in keeping His commandments (John 14:15; 15:9-11), and that will be the issue in judgment (Matthew 7:21-29). Justification by faith is th</w:t>
      </w:r>
      <w:r w:rsidRPr="00392225">
        <w:rPr>
          <w:rFonts w:asciiTheme="minorHAnsi" w:eastAsia="Benguiat Bk BT" w:hAnsiTheme="minorHAnsi" w:cs="Benguiat Bk BT"/>
          <w:color w:val="000000"/>
          <w:sz w:val="20"/>
          <w:szCs w:val="20"/>
        </w:rPr>
        <w:t>e ROOT, joyful obedience is the FRUIT.  Ephe</w:t>
      </w:r>
      <w:r w:rsidRPr="00392225">
        <w:rPr>
          <w:rFonts w:asciiTheme="minorHAnsi" w:eastAsia="Benguiat Bk BT" w:hAnsiTheme="minorHAnsi" w:cs="Benguiat Bk BT"/>
          <w:color w:val="000000"/>
          <w:sz w:val="20"/>
          <w:szCs w:val="20"/>
        </w:rPr>
        <w:t xml:space="preserve">sians 2:8-10.  Discipleship is both a Gate AND a Way (Matthew 7:13, 14), and while </w:t>
      </w:r>
      <w:r w:rsidRPr="00392225">
        <w:rPr>
          <w:rFonts w:asciiTheme="minorHAnsi" w:eastAsia="Benguiat Bk BT" w:hAnsiTheme="minorHAnsi" w:cs="Benguiat Bk BT"/>
          <w:color w:val="000000"/>
          <w:sz w:val="20"/>
          <w:szCs w:val="20"/>
          <w:u w:val="single"/>
        </w:rPr>
        <w:t>our obedience will be imperfect</w:t>
      </w:r>
      <w:r w:rsidRPr="00392225">
        <w:rPr>
          <w:rFonts w:asciiTheme="minorHAnsi" w:eastAsia="Benguiat Bk BT" w:hAnsiTheme="minorHAnsi" w:cs="Benguiat Bk BT"/>
          <w:color w:val="000000"/>
          <w:sz w:val="20"/>
          <w:szCs w:val="20"/>
        </w:rPr>
        <w:t>, it will be discernable.</w:t>
      </w:r>
    </w:p>
    <w:p w14:paraId="5DC0E866" w14:textId="77777777" w:rsidR="00C634DD" w:rsidRPr="00392225" w:rsidRDefault="00C634DD">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4CA0669F"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 xml:space="preserve">There are many other reasons / motivations for Christian obedience. . </w:t>
      </w:r>
      <w:r w:rsidRPr="00392225">
        <w:rPr>
          <w:rFonts w:asciiTheme="minorHAnsi" w:eastAsia="Benguiat Bk BT" w:hAnsiTheme="minorHAnsi" w:cs="Benguiat Bk BT"/>
          <w:color w:val="000000"/>
          <w:sz w:val="20"/>
          <w:szCs w:val="20"/>
        </w:rPr>
        <w:t>.</w:t>
      </w:r>
    </w:p>
    <w:p w14:paraId="408DCC3C"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The joy-producing direct commands of God.  Psalm 119:73-77</w:t>
      </w:r>
    </w:p>
    <w:p w14:paraId="1AE0F7E9"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 xml:space="preserve">The love of God (love for God).  Matthew 22:34-40 </w:t>
      </w:r>
    </w:p>
    <w:p w14:paraId="43935E84"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The way of wisdom and life.  Psalm 1</w:t>
      </w:r>
    </w:p>
    <w:p w14:paraId="079DC2A0"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The shame and destruction of sin.  Proverbs 1:20-33</w:t>
      </w:r>
    </w:p>
    <w:p w14:paraId="4A403157"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 xml:space="preserve">The war against the enemy, Satan.  1 John 3:7, 8 </w:t>
      </w:r>
    </w:p>
    <w:p w14:paraId="1BB1BFCF"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 xml:space="preserve">The </w:t>
      </w:r>
      <w:r w:rsidRPr="00392225">
        <w:rPr>
          <w:rFonts w:asciiTheme="minorHAnsi" w:eastAsia="Benguiat Bk BT" w:hAnsiTheme="minorHAnsi" w:cs="Benguiat Bk BT"/>
          <w:color w:val="000000"/>
          <w:sz w:val="20"/>
          <w:szCs w:val="20"/>
        </w:rPr>
        <w:t>model of Jesus.  1 John 2:4-6</w:t>
      </w:r>
      <w:bookmarkStart w:id="0" w:name="_GoBack"/>
      <w:bookmarkEnd w:id="0"/>
    </w:p>
    <w:p w14:paraId="0D181C94"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The desire for our purity as Christ’s Bride.  Eph. 5:25-27; Rev. 21</w:t>
      </w:r>
    </w:p>
    <w:p w14:paraId="710D0BF7"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Benguiat Bk BT"/>
          <w:color w:val="000000"/>
          <w:sz w:val="20"/>
          <w:szCs w:val="20"/>
        </w:rPr>
      </w:pPr>
      <w:r w:rsidRPr="00392225">
        <w:rPr>
          <w:rFonts w:asciiTheme="minorHAnsi" w:eastAsia="Benguiat Bk BT" w:hAnsiTheme="minorHAnsi" w:cs="Benguiat Bk BT"/>
          <w:color w:val="000000"/>
          <w:sz w:val="20"/>
          <w:szCs w:val="20"/>
        </w:rPr>
        <w:t>The example of glorifying God for all to see.  Matthew 5:14-16</w:t>
      </w:r>
    </w:p>
    <w:p w14:paraId="1C90F765" w14:textId="77777777" w:rsidR="00C634DD" w:rsidRPr="00392225" w:rsidRDefault="00C634DD">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006FB07E" w14:textId="77777777" w:rsidR="00C634DD" w:rsidRPr="00392225" w:rsidRDefault="0033407A">
      <w:pPr>
        <w:tabs>
          <w:tab w:val="left" w:pos="0"/>
          <w:tab w:val="left" w:pos="846"/>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eastAsia="Benguiat Bk BT" w:hAnsiTheme="minorHAnsi" w:cs="Benguiat Bk BT"/>
          <w:b/>
          <w:bCs/>
          <w:i/>
          <w:iCs/>
          <w:color w:val="000000"/>
          <w:sz w:val="20"/>
          <w:szCs w:val="20"/>
        </w:rPr>
      </w:pPr>
      <w:r w:rsidRPr="00392225">
        <w:rPr>
          <w:rFonts w:asciiTheme="minorHAnsi" w:eastAsia="Benguiat Bk BT" w:hAnsiTheme="minorHAnsi" w:cs="Benguiat Bk BT"/>
          <w:b/>
          <w:bCs/>
          <w:i/>
          <w:iCs/>
          <w:color w:val="000000"/>
          <w:sz w:val="20"/>
          <w:szCs w:val="20"/>
        </w:rPr>
        <w:t xml:space="preserve">2. Grace-inspired obedience is not a burden; it is a blessing.  </w:t>
      </w:r>
    </w:p>
    <w:p w14:paraId="57D27A3C" w14:textId="77777777" w:rsidR="00C634DD" w:rsidRPr="00392225" w:rsidRDefault="0033407A">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sz w:val="20"/>
          <w:szCs w:val="20"/>
        </w:rPr>
      </w:pPr>
      <w:r w:rsidRPr="00392225">
        <w:rPr>
          <w:rFonts w:asciiTheme="minorHAnsi" w:eastAsia="Benguiat Bk BT" w:hAnsiTheme="minorHAnsi" w:cs="Benguiat Bk BT"/>
          <w:color w:val="000000"/>
          <w:sz w:val="20"/>
          <w:szCs w:val="20"/>
        </w:rPr>
        <w:t xml:space="preserve">Many have believed Satan’s </w:t>
      </w:r>
      <w:r w:rsidRPr="00392225">
        <w:rPr>
          <w:rFonts w:asciiTheme="minorHAnsi" w:eastAsia="Benguiat Bk BT" w:hAnsiTheme="minorHAnsi" w:cs="Benguiat Bk BT"/>
          <w:color w:val="000000"/>
          <w:sz w:val="20"/>
          <w:szCs w:val="20"/>
        </w:rPr>
        <w:t>great lie that obeying God is restrict</w:t>
      </w:r>
      <w:r w:rsidRPr="00392225">
        <w:rPr>
          <w:rFonts w:asciiTheme="minorHAnsi" w:eastAsia="Benguiat Bk BT" w:hAnsiTheme="minorHAnsi" w:cs="Benguiat Bk BT"/>
          <w:color w:val="000000"/>
          <w:sz w:val="20"/>
          <w:szCs w:val="20"/>
        </w:rPr>
        <w:t>ive and joyless (Genesis 3:4, 5).  Ironically, it is sin which limits us and leads to misery by tempting us to believe and act as if we are gods, not creatures.  God is the enemy of suffering and the author of joy. It</w:t>
      </w:r>
      <w:r w:rsidRPr="00392225">
        <w:rPr>
          <w:rFonts w:asciiTheme="minorHAnsi" w:eastAsia="Benguiat Bk BT" w:hAnsiTheme="minorHAnsi" w:cs="Benguiat Bk BT"/>
          <w:color w:val="000000"/>
          <w:sz w:val="20"/>
          <w:szCs w:val="20"/>
        </w:rPr>
        <w:t xml:space="preserve"> is the way of the transgressor which is hard.  Remember that Jesus lived to please His Father (John 8:28, 29), and God’s plan is to conform us to the image of the eternally happy Son.  All that happens to us contributes to this end, so submitting to Him s</w:t>
      </w:r>
      <w:r w:rsidRPr="00392225">
        <w:rPr>
          <w:rFonts w:asciiTheme="minorHAnsi" w:eastAsia="Benguiat Bk BT" w:hAnsiTheme="minorHAnsi" w:cs="Benguiat Bk BT"/>
          <w:color w:val="000000"/>
          <w:sz w:val="20"/>
          <w:szCs w:val="20"/>
        </w:rPr>
        <w:t>hould bring us joy.  Romans 8:26-30</w:t>
      </w:r>
    </w:p>
    <w:sectPr w:rsidR="00C634DD" w:rsidRPr="00392225" w:rsidSect="00392225">
      <w:footerReference w:type="default" r:id="rId6"/>
      <w:pgSz w:w="12240" w:h="15840"/>
      <w:pgMar w:top="990" w:right="1080" w:bottom="14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55DB" w14:textId="77777777" w:rsidR="00000000" w:rsidRDefault="0033407A">
      <w:r>
        <w:separator/>
      </w:r>
    </w:p>
  </w:endnote>
  <w:endnote w:type="continuationSeparator" w:id="0">
    <w:p w14:paraId="063D2346" w14:textId="77777777" w:rsidR="00000000" w:rsidRDefault="0033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45ED" w14:textId="77777777" w:rsidR="00C634DD" w:rsidRDefault="00C634DD">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56D7" w14:textId="77777777" w:rsidR="00000000" w:rsidRDefault="0033407A">
      <w:r>
        <w:separator/>
      </w:r>
    </w:p>
  </w:footnote>
  <w:footnote w:type="continuationSeparator" w:id="0">
    <w:p w14:paraId="73FC8D8E" w14:textId="77777777" w:rsidR="00000000" w:rsidRDefault="0033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34DD"/>
    <w:rsid w:val="0033407A"/>
    <w:rsid w:val="00392225"/>
    <w:rsid w:val="00C6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727B"/>
  <w15:docId w15:val="{49A5F51B-71C5-47A1-9952-3EA30673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2016-05-02T14:32:00Z</dcterms:created>
  <dcterms:modified xsi:type="dcterms:W3CDTF">2016-05-02T14:32:00Z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