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1606F" w14:textId="77777777" w:rsidR="001B3116" w:rsidRPr="00196C5A" w:rsidRDefault="00BE1208" w:rsidP="00196C5A">
      <w:pPr>
        <w:jc w:val="center"/>
        <w:rPr>
          <w:rFonts w:asciiTheme="minorHAnsi" w:hAnsiTheme="minorHAnsi"/>
          <w:b/>
          <w:sz w:val="22"/>
          <w:szCs w:val="22"/>
        </w:rPr>
      </w:pPr>
      <w:r w:rsidRPr="00196C5A">
        <w:rPr>
          <w:rFonts w:asciiTheme="minorHAnsi" w:eastAsia="Times New Roman" w:hAnsiTheme="minorHAnsi" w:cs="Times New Roman"/>
          <w:b/>
          <w:color w:val="000000"/>
          <w:sz w:val="22"/>
          <w:szCs w:val="22"/>
        </w:rPr>
        <w:t xml:space="preserve">The Book of </w:t>
      </w:r>
      <w:r w:rsidRPr="00196C5A">
        <w:rPr>
          <w:rFonts w:asciiTheme="minorHAnsi" w:eastAsia="Benguiat Bk BT" w:hAnsiTheme="minorHAnsi" w:cs="Benguiat Bk BT"/>
          <w:b/>
          <w:color w:val="000000"/>
          <w:sz w:val="22"/>
          <w:szCs w:val="22"/>
        </w:rPr>
        <w:t>Romans</w:t>
      </w:r>
    </w:p>
    <w:p w14:paraId="2C2D67DB" w14:textId="77777777" w:rsidR="001B3116" w:rsidRPr="00196C5A" w:rsidRDefault="001B3116" w:rsidP="00196C5A">
      <w:pPr>
        <w:jc w:val="center"/>
        <w:rPr>
          <w:rFonts w:asciiTheme="minorHAnsi" w:eastAsia="Benguiat Bk BT" w:hAnsiTheme="minorHAnsi" w:cs="Benguiat Bk BT"/>
          <w:color w:val="000000"/>
          <w:sz w:val="22"/>
          <w:szCs w:val="22"/>
        </w:rPr>
      </w:pPr>
    </w:p>
    <w:p w14:paraId="64F5F4C1" w14:textId="77777777" w:rsidR="001B3116" w:rsidRPr="00196C5A" w:rsidRDefault="00BE1208" w:rsidP="00196C5A">
      <w:pPr>
        <w:jc w:val="center"/>
        <w:rPr>
          <w:rFonts w:asciiTheme="minorHAnsi" w:hAnsiTheme="minorHAnsi"/>
          <w:sz w:val="22"/>
          <w:szCs w:val="22"/>
        </w:rPr>
      </w:pPr>
      <w:r w:rsidRPr="00196C5A">
        <w:rPr>
          <w:rFonts w:asciiTheme="minorHAnsi" w:eastAsia="Benguiat Bk BT" w:hAnsiTheme="minorHAnsi" w:cs="Benguiat Bk BT"/>
          <w:color w:val="000000"/>
          <w:sz w:val="22"/>
          <w:szCs w:val="22"/>
        </w:rPr>
        <w:t>Part Three:</w:t>
      </w:r>
      <w:r w:rsidR="00196C5A">
        <w:rPr>
          <w:rFonts w:asciiTheme="minorHAnsi" w:eastAsia="Benguiat Bk BT" w:hAnsiTheme="minorHAnsi" w:cs="Benguiat Bk BT"/>
          <w:color w:val="000000"/>
          <w:sz w:val="22"/>
          <w:szCs w:val="22"/>
        </w:rPr>
        <w:t xml:space="preserve"> </w:t>
      </w:r>
      <w:r w:rsidRPr="00196C5A">
        <w:rPr>
          <w:rFonts w:asciiTheme="minorHAnsi" w:eastAsia="Benguiat Bk BT" w:hAnsiTheme="minorHAnsi" w:cs="Benguiat Bk BT"/>
          <w:color w:val="000000"/>
          <w:sz w:val="22"/>
          <w:szCs w:val="22"/>
        </w:rPr>
        <w:t>God’s righteousness is revealed in</w:t>
      </w:r>
      <w:r w:rsidR="00196C5A">
        <w:rPr>
          <w:rFonts w:asciiTheme="minorHAnsi" w:eastAsia="Benguiat Bk BT" w:hAnsiTheme="minorHAnsi" w:cs="Benguiat Bk BT"/>
          <w:color w:val="000000"/>
          <w:sz w:val="22"/>
          <w:szCs w:val="22"/>
        </w:rPr>
        <w:t xml:space="preserve"> </w:t>
      </w:r>
      <w:r w:rsidRPr="00196C5A">
        <w:rPr>
          <w:rFonts w:asciiTheme="minorHAnsi" w:eastAsia="Benguiat Bk BT" w:hAnsiTheme="minorHAnsi" w:cs="Benguiat Bk BT"/>
          <w:color w:val="000000"/>
          <w:sz w:val="22"/>
          <w:szCs w:val="22"/>
        </w:rPr>
        <w:t>His free gift of Spirit-life.</w:t>
      </w:r>
    </w:p>
    <w:p w14:paraId="4ABB72CB" w14:textId="77777777" w:rsidR="001B3116" w:rsidRPr="00196C5A" w:rsidRDefault="00BE1208" w:rsidP="00196C5A">
      <w:pPr>
        <w:jc w:val="center"/>
        <w:rPr>
          <w:rFonts w:asciiTheme="minorHAnsi" w:eastAsia="Benguiat Bk BT" w:hAnsiTheme="minorHAnsi" w:cs="Benguiat Bk BT"/>
          <w:color w:val="000000"/>
          <w:sz w:val="22"/>
          <w:szCs w:val="22"/>
        </w:rPr>
      </w:pPr>
      <w:r w:rsidRPr="00196C5A">
        <w:rPr>
          <w:rFonts w:asciiTheme="minorHAnsi" w:eastAsia="Benguiat Bk BT" w:hAnsiTheme="minorHAnsi" w:cs="Benguiat Bk BT"/>
          <w:color w:val="000000"/>
          <w:sz w:val="22"/>
          <w:szCs w:val="22"/>
        </w:rPr>
        <w:t>(Romans 5–8)</w:t>
      </w:r>
    </w:p>
    <w:p w14:paraId="142FB80E" w14:textId="77777777" w:rsidR="001B3116" w:rsidRPr="00196C5A" w:rsidRDefault="001B3116">
      <w:pPr>
        <w:rPr>
          <w:rFonts w:asciiTheme="minorHAnsi" w:eastAsia="Benguiat Bk BT" w:hAnsiTheme="minorHAnsi" w:cs="Benguiat Bk BT"/>
          <w:color w:val="000000"/>
          <w:sz w:val="22"/>
          <w:szCs w:val="22"/>
        </w:rPr>
      </w:pPr>
    </w:p>
    <w:p w14:paraId="05B4B08E"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196C5A">
        <w:rPr>
          <w:rFonts w:asciiTheme="minorHAnsi" w:eastAsia="Benguiat Bk BT" w:hAnsiTheme="minorHAnsi" w:cs="Benguiat Bk BT"/>
          <w:b/>
          <w:bCs/>
          <w:i/>
          <w:iCs/>
          <w:color w:val="000000"/>
          <w:sz w:val="22"/>
          <w:szCs w:val="22"/>
        </w:rPr>
        <w:t>New Life: Free from the Law</w:t>
      </w:r>
      <w:r w:rsidR="00196C5A">
        <w:rPr>
          <w:rFonts w:asciiTheme="minorHAnsi" w:eastAsia="Benguiat Bk BT" w:hAnsiTheme="minorHAnsi" w:cs="Benguiat Bk BT"/>
          <w:b/>
          <w:bCs/>
          <w:i/>
          <w:iCs/>
          <w:color w:val="000000"/>
          <w:sz w:val="22"/>
          <w:szCs w:val="22"/>
        </w:rPr>
        <w:t xml:space="preserve">.  </w:t>
      </w:r>
      <w:proofErr w:type="gramStart"/>
      <w:r w:rsidRPr="00196C5A">
        <w:rPr>
          <w:rFonts w:asciiTheme="minorHAnsi" w:eastAsia="Benguiat Bk BT" w:hAnsiTheme="minorHAnsi" w:cs="Benguiat Bk BT"/>
          <w:b/>
          <w:bCs/>
          <w:i/>
          <w:iCs/>
          <w:color w:val="000000"/>
          <w:sz w:val="22"/>
          <w:szCs w:val="22"/>
        </w:rPr>
        <w:t>Or</w:t>
      </w:r>
      <w:proofErr w:type="gramEnd"/>
      <w:r w:rsidRPr="00196C5A">
        <w:rPr>
          <w:rFonts w:asciiTheme="minorHAnsi" w:eastAsia="Benguiat Bk BT" w:hAnsiTheme="minorHAnsi" w:cs="Benguiat Bk BT"/>
          <w:b/>
          <w:bCs/>
          <w:i/>
          <w:iCs/>
          <w:color w:val="000000"/>
          <w:sz w:val="22"/>
          <w:szCs w:val="22"/>
        </w:rPr>
        <w:t>, Why “Just say no!” didn’t work</w:t>
      </w:r>
      <w:r w:rsidR="00196C5A">
        <w:rPr>
          <w:rFonts w:asciiTheme="minorHAnsi" w:eastAsia="Benguiat Bk BT" w:hAnsiTheme="minorHAnsi" w:cs="Benguiat Bk BT"/>
          <w:b/>
          <w:bCs/>
          <w:i/>
          <w:iCs/>
          <w:color w:val="000000"/>
          <w:sz w:val="22"/>
          <w:szCs w:val="22"/>
        </w:rPr>
        <w:t xml:space="preserve">     </w:t>
      </w:r>
      <w:r w:rsidRPr="00196C5A">
        <w:rPr>
          <w:rFonts w:asciiTheme="minorHAnsi" w:eastAsia="Benguiat Bk BT" w:hAnsiTheme="minorHAnsi" w:cs="Benguiat Bk BT"/>
          <w:b/>
          <w:bCs/>
          <w:i/>
          <w:iCs/>
          <w:color w:val="000000"/>
          <w:sz w:val="22"/>
          <w:szCs w:val="22"/>
        </w:rPr>
        <w:t>Romans 7:1-25</w:t>
      </w:r>
    </w:p>
    <w:p w14:paraId="7FE5E54A" w14:textId="77777777" w:rsidR="001B3116" w:rsidRPr="00196C5A" w:rsidRDefault="001B31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color w:val="000000"/>
          <w:sz w:val="22"/>
          <w:szCs w:val="22"/>
        </w:rPr>
      </w:pPr>
    </w:p>
    <w:p w14:paraId="319A4072"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0"/>
          <w:szCs w:val="20"/>
        </w:rPr>
      </w:pPr>
      <w:r w:rsidRPr="00196C5A">
        <w:rPr>
          <w:rFonts w:asciiTheme="minorHAnsi" w:eastAsia="Benguiat Bk BT" w:hAnsiTheme="minorHAnsi" w:cs="Benguiat Bk BT"/>
          <w:color w:val="000000"/>
          <w:sz w:val="20"/>
          <w:szCs w:val="20"/>
        </w:rPr>
        <w:t>Romans is an exposition of the New Covenant, and the Apostle Paul has explained why it was necessary.  The Old Covenant had not been successful. But why?  Was something wrong with the Law?  Hardly. The era of the Law was a failure because we could not keep</w:t>
      </w:r>
      <w:r w:rsidRPr="00196C5A">
        <w:rPr>
          <w:rFonts w:asciiTheme="minorHAnsi" w:eastAsia="Benguiat Bk BT" w:hAnsiTheme="minorHAnsi" w:cs="Benguiat Bk BT"/>
          <w:color w:val="000000"/>
          <w:sz w:val="20"/>
          <w:szCs w:val="20"/>
        </w:rPr>
        <w:t xml:space="preserve"> the Law, which only gives commands, but no power to obey them.  In fact, as the history of Israel had shown, more laws only made rebellion even more obvious.  When Jesus died, He inaugurated a new era, and believers, who died with Him, also died to the co</w:t>
      </w:r>
      <w:r w:rsidRPr="00196C5A">
        <w:rPr>
          <w:rFonts w:asciiTheme="minorHAnsi" w:eastAsia="Benguiat Bk BT" w:hAnsiTheme="minorHAnsi" w:cs="Benguiat Bk BT"/>
          <w:color w:val="000000"/>
          <w:sz w:val="20"/>
          <w:szCs w:val="20"/>
        </w:rPr>
        <w:t xml:space="preserve">ndemnation and powerlessness of that Law.  Here’s why that kind of law-keeping was impossible and frustrating, and why obedience can only work when it is inside out! </w:t>
      </w:r>
    </w:p>
    <w:p w14:paraId="05A712EF" w14:textId="77777777" w:rsidR="001B3116" w:rsidRPr="00196C5A" w:rsidRDefault="001B31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0"/>
          <w:szCs w:val="20"/>
        </w:rPr>
      </w:pPr>
    </w:p>
    <w:p w14:paraId="758E132B" w14:textId="77777777" w:rsidR="001B3116" w:rsidRPr="00196C5A" w:rsidRDefault="00BE1208">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0"/>
          <w:szCs w:val="20"/>
        </w:rPr>
      </w:pPr>
      <w:r w:rsidRPr="00196C5A">
        <w:rPr>
          <w:rFonts w:asciiTheme="minorHAnsi" w:eastAsia="Benguiat Bk BT" w:hAnsiTheme="minorHAnsi" w:cs="Benguiat Bk BT"/>
          <w:b/>
          <w:bCs/>
          <w:i/>
          <w:iCs/>
          <w:color w:val="000000"/>
          <w:sz w:val="20"/>
          <w:szCs w:val="20"/>
        </w:rPr>
        <w:t>A question, a picture, and two patterns</w:t>
      </w:r>
      <w:r w:rsidRPr="00196C5A">
        <w:rPr>
          <w:rFonts w:asciiTheme="minorHAnsi" w:eastAsia="Benguiat Bk BT" w:hAnsiTheme="minorHAnsi" w:cs="Benguiat Bk BT"/>
          <w:color w:val="000000"/>
          <w:sz w:val="20"/>
          <w:szCs w:val="20"/>
        </w:rPr>
        <w:t xml:space="preserve"> vv. 1-6</w:t>
      </w:r>
    </w:p>
    <w:p w14:paraId="6682493C"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0"/>
          <w:szCs w:val="20"/>
        </w:rPr>
      </w:pPr>
      <w:r w:rsidRPr="00196C5A">
        <w:rPr>
          <w:rFonts w:asciiTheme="minorHAnsi" w:eastAsia="Benguiat Bk BT" w:hAnsiTheme="minorHAnsi" w:cs="Benguiat Bk BT"/>
          <w:color w:val="000000"/>
          <w:sz w:val="20"/>
          <w:szCs w:val="20"/>
        </w:rPr>
        <w:t>Laws apply only to the living.  Simple, but profound, for if we died (in Christ) to the old era (sin, death, and law), we now are alive (in Christ) to the new era (obedience, life, and Spirit).  These verses are key to what follows, for verse 5 is explaine</w:t>
      </w:r>
      <w:r w:rsidRPr="00196C5A">
        <w:rPr>
          <w:rFonts w:asciiTheme="minorHAnsi" w:eastAsia="Benguiat Bk BT" w:hAnsiTheme="minorHAnsi" w:cs="Benguiat Bk BT"/>
          <w:color w:val="000000"/>
          <w:sz w:val="20"/>
          <w:szCs w:val="20"/>
        </w:rPr>
        <w:t xml:space="preserve">d in the rest of chapter 7 (sin, death, law) and verse 6 is explained in chapter 8 (obedience, life, Spirit). (If you keep that in mind, you won’t get lost in the I’s that follow.) </w:t>
      </w:r>
      <w:r w:rsidRPr="00196C5A">
        <w:rPr>
          <w:rFonts w:asciiTheme="minorHAnsi" w:eastAsia="Benguiat Bk BT" w:hAnsiTheme="minorHAnsi" w:cs="Benguiat Bk BT"/>
          <w:color w:val="000000"/>
          <w:sz w:val="20"/>
          <w:szCs w:val="20"/>
        </w:rPr>
        <w:tab/>
      </w:r>
    </w:p>
    <w:p w14:paraId="2F40834D" w14:textId="77777777" w:rsidR="001B3116" w:rsidRPr="00196C5A" w:rsidRDefault="001B31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1800"/>
        <w:rPr>
          <w:rFonts w:asciiTheme="minorHAnsi" w:eastAsia="Benguiat Bk BT" w:hAnsiTheme="minorHAnsi" w:cs="Benguiat Bk BT"/>
          <w:color w:val="000000"/>
          <w:sz w:val="20"/>
          <w:szCs w:val="20"/>
        </w:rPr>
      </w:pPr>
    </w:p>
    <w:p w14:paraId="58F9E827" w14:textId="77777777" w:rsidR="001B3116" w:rsidRPr="00196C5A" w:rsidRDefault="00BE1208">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0"/>
          <w:szCs w:val="20"/>
        </w:rPr>
      </w:pPr>
      <w:r w:rsidRPr="00196C5A">
        <w:rPr>
          <w:rFonts w:asciiTheme="minorHAnsi" w:eastAsia="Benguiat Bk BT" w:hAnsiTheme="minorHAnsi" w:cs="Benguiat Bk BT"/>
          <w:b/>
          <w:bCs/>
          <w:i/>
          <w:iCs/>
          <w:color w:val="000000"/>
          <w:sz w:val="20"/>
          <w:szCs w:val="20"/>
        </w:rPr>
        <w:t>“It’s not you, it’s me.”</w:t>
      </w:r>
      <w:r w:rsidRPr="00196C5A">
        <w:rPr>
          <w:rFonts w:asciiTheme="minorHAnsi" w:eastAsia="Benguiat Bk BT" w:hAnsiTheme="minorHAnsi" w:cs="Benguiat Bk BT"/>
          <w:color w:val="000000"/>
          <w:sz w:val="20"/>
          <w:szCs w:val="20"/>
        </w:rPr>
        <w:t xml:space="preserve">  vv. 7-12 </w:t>
      </w:r>
    </w:p>
    <w:p w14:paraId="064C0F71" w14:textId="77777777" w:rsidR="001B3116" w:rsidRPr="00196C5A" w:rsidRDefault="00BE1208" w:rsidP="00196C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0"/>
          <w:szCs w:val="20"/>
        </w:rPr>
      </w:pPr>
      <w:r w:rsidRPr="00196C5A">
        <w:rPr>
          <w:rFonts w:asciiTheme="minorHAnsi" w:eastAsia="Benguiat Bk BT" w:hAnsiTheme="minorHAnsi" w:cs="Benguiat Bk BT"/>
          <w:color w:val="000000"/>
          <w:sz w:val="20"/>
          <w:szCs w:val="20"/>
        </w:rPr>
        <w:t xml:space="preserve">While the Law is holy and just and good, I (Adam, Paul, you, me) am not.  Our experience tracks with Adam’s in the Garden and Israel at Sinai: the more </w:t>
      </w:r>
      <w:r w:rsidRPr="00196C5A">
        <w:rPr>
          <w:rFonts w:asciiTheme="minorHAnsi" w:eastAsia="Benguiat Bk BT" w:hAnsiTheme="minorHAnsi" w:cs="Benguiat Bk BT"/>
          <w:color w:val="000000"/>
          <w:sz w:val="20"/>
          <w:szCs w:val="20"/>
        </w:rPr>
        <w:t xml:space="preserve">we are told what not to do, the more we want to do it. That is sin within us.  </w:t>
      </w:r>
      <w:r w:rsidRPr="00196C5A">
        <w:rPr>
          <w:rFonts w:asciiTheme="minorHAnsi" w:eastAsia="Benguiat Bk BT" w:hAnsiTheme="minorHAnsi" w:cs="Benguiat Bk BT"/>
          <w:color w:val="000000"/>
          <w:sz w:val="20"/>
          <w:szCs w:val="20"/>
          <w:u w:val="single"/>
        </w:rPr>
        <w:t xml:space="preserve">No law can </w:t>
      </w:r>
      <w:proofErr w:type="spellStart"/>
      <w:r w:rsidRPr="00196C5A">
        <w:rPr>
          <w:rFonts w:asciiTheme="minorHAnsi" w:eastAsia="Benguiat Bk BT" w:hAnsiTheme="minorHAnsi" w:cs="Benguiat Bk BT"/>
          <w:color w:val="000000"/>
          <w:sz w:val="20"/>
          <w:szCs w:val="20"/>
          <w:u w:val="single"/>
        </w:rPr>
        <w:t>tame</w:t>
      </w:r>
      <w:proofErr w:type="spellEnd"/>
      <w:r w:rsidRPr="00196C5A">
        <w:rPr>
          <w:rFonts w:asciiTheme="minorHAnsi" w:eastAsia="Benguiat Bk BT" w:hAnsiTheme="minorHAnsi" w:cs="Benguiat Bk BT"/>
          <w:color w:val="000000"/>
          <w:sz w:val="20"/>
          <w:szCs w:val="20"/>
          <w:u w:val="single"/>
        </w:rPr>
        <w:t xml:space="preserve"> this beast</w:t>
      </w:r>
      <w:r w:rsidRPr="00196C5A">
        <w:rPr>
          <w:rFonts w:asciiTheme="minorHAnsi" w:eastAsia="Benguiat Bk BT" w:hAnsiTheme="minorHAnsi" w:cs="Benguiat Bk BT"/>
          <w:color w:val="000000"/>
          <w:sz w:val="20"/>
          <w:szCs w:val="20"/>
        </w:rPr>
        <w:t xml:space="preserve">.  “I” is Everyman.  </w:t>
      </w:r>
    </w:p>
    <w:p w14:paraId="2EF90B6A" w14:textId="77777777" w:rsidR="00196C5A" w:rsidRPr="00196C5A" w:rsidRDefault="00196C5A" w:rsidP="00196C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0"/>
          <w:szCs w:val="20"/>
        </w:rPr>
      </w:pPr>
    </w:p>
    <w:p w14:paraId="23379F2D" w14:textId="77777777" w:rsidR="001B3116" w:rsidRPr="00196C5A" w:rsidRDefault="00BE1208">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spacing w:line="168" w:lineRule="auto"/>
        <w:ind w:left="720" w:hanging="720"/>
        <w:rPr>
          <w:rFonts w:asciiTheme="minorHAnsi" w:hAnsiTheme="minorHAnsi"/>
          <w:sz w:val="20"/>
          <w:szCs w:val="20"/>
        </w:rPr>
      </w:pPr>
      <w:r w:rsidRPr="00196C5A">
        <w:rPr>
          <w:rFonts w:asciiTheme="minorHAnsi" w:eastAsia="Benguiat Bk BT" w:hAnsiTheme="minorHAnsi" w:cs="Benguiat Bk BT"/>
          <w:b/>
          <w:bCs/>
          <w:i/>
          <w:iCs/>
          <w:color w:val="000000"/>
          <w:sz w:val="20"/>
          <w:szCs w:val="20"/>
        </w:rPr>
        <w:t xml:space="preserve">The problem is not the law, but sin. . . </w:t>
      </w:r>
      <w:r w:rsidRPr="00196C5A">
        <w:rPr>
          <w:rFonts w:asciiTheme="minorHAnsi" w:eastAsia="Benguiat Bk BT" w:hAnsiTheme="minorHAnsi" w:cs="Benguiat Bk BT"/>
          <w:color w:val="000000"/>
          <w:sz w:val="20"/>
          <w:szCs w:val="20"/>
        </w:rPr>
        <w:t xml:space="preserve">vv. 13-23  </w:t>
      </w:r>
    </w:p>
    <w:p w14:paraId="27E247A2"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168" w:lineRule="auto"/>
        <w:rPr>
          <w:rFonts w:asciiTheme="minorHAnsi" w:eastAsia="Benguiat Bk BT" w:hAnsiTheme="minorHAnsi" w:cs="Benguiat Bk BT"/>
          <w:color w:val="000000"/>
          <w:sz w:val="20"/>
          <w:szCs w:val="20"/>
        </w:rPr>
      </w:pPr>
      <w:r w:rsidRPr="00196C5A">
        <w:rPr>
          <w:rFonts w:asciiTheme="minorHAnsi" w:eastAsia="Benguiat Bk BT" w:hAnsiTheme="minorHAnsi" w:cs="Benguiat Bk BT"/>
          <w:color w:val="000000"/>
          <w:sz w:val="20"/>
          <w:szCs w:val="20"/>
        </w:rPr>
        <w:t xml:space="preserve">  </w:t>
      </w:r>
    </w:p>
    <w:p w14:paraId="2EE2D3DD" w14:textId="77777777" w:rsidR="001B3116" w:rsidRPr="00196C5A" w:rsidRDefault="00BE1208">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spacing w:line="168" w:lineRule="auto"/>
        <w:ind w:left="720"/>
        <w:rPr>
          <w:rFonts w:asciiTheme="minorHAnsi" w:eastAsia="Benguiat Bk BT" w:hAnsiTheme="minorHAnsi" w:cs="Benguiat Bk BT"/>
          <w:color w:val="000000"/>
          <w:sz w:val="20"/>
          <w:szCs w:val="20"/>
        </w:rPr>
      </w:pPr>
      <w:r w:rsidRPr="00196C5A">
        <w:rPr>
          <w:rFonts w:asciiTheme="minorHAnsi" w:eastAsia="Benguiat Bk BT" w:hAnsiTheme="minorHAnsi" w:cs="Benguiat Bk BT"/>
          <w:color w:val="000000"/>
          <w:sz w:val="20"/>
          <w:szCs w:val="20"/>
        </w:rPr>
        <w:t>because in fallen human flesh, I am sin’s slave.  vv. 13-17</w:t>
      </w:r>
    </w:p>
    <w:p w14:paraId="4EE6A019" w14:textId="77777777" w:rsidR="001B3116" w:rsidRPr="00196C5A" w:rsidRDefault="001B31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168" w:lineRule="auto"/>
        <w:rPr>
          <w:rFonts w:asciiTheme="minorHAnsi" w:eastAsia="Benguiat Bk BT" w:hAnsiTheme="minorHAnsi" w:cs="Benguiat Bk BT"/>
          <w:color w:val="000000"/>
          <w:sz w:val="20"/>
          <w:szCs w:val="20"/>
        </w:rPr>
      </w:pPr>
    </w:p>
    <w:p w14:paraId="0098BE9F"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168" w:lineRule="auto"/>
        <w:ind w:firstLine="720"/>
        <w:rPr>
          <w:rFonts w:asciiTheme="minorHAnsi" w:eastAsia="Benguiat Bk BT" w:hAnsiTheme="minorHAnsi" w:cs="Benguiat Bk BT"/>
          <w:color w:val="000000"/>
          <w:sz w:val="20"/>
          <w:szCs w:val="20"/>
        </w:rPr>
      </w:pPr>
      <w:r w:rsidRPr="00196C5A">
        <w:rPr>
          <w:rFonts w:asciiTheme="minorHAnsi" w:eastAsia="Benguiat Bk BT" w:hAnsiTheme="minorHAnsi" w:cs="Benguiat Bk BT"/>
          <w:color w:val="000000"/>
          <w:sz w:val="20"/>
          <w:szCs w:val="20"/>
        </w:rPr>
        <w:t>because as</w:t>
      </w:r>
      <w:r w:rsidRPr="00196C5A">
        <w:rPr>
          <w:rFonts w:asciiTheme="minorHAnsi" w:eastAsia="Benguiat Bk BT" w:hAnsiTheme="minorHAnsi" w:cs="Benguiat Bk BT"/>
          <w:color w:val="000000"/>
          <w:sz w:val="20"/>
          <w:szCs w:val="20"/>
        </w:rPr>
        <w:t xml:space="preserve"> sin’s slave I have no power to do good.  vv. 18-20</w:t>
      </w:r>
    </w:p>
    <w:p w14:paraId="7ED57D93" w14:textId="77777777" w:rsidR="001B3116" w:rsidRPr="00196C5A" w:rsidRDefault="001B31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168" w:lineRule="auto"/>
        <w:rPr>
          <w:rFonts w:asciiTheme="minorHAnsi" w:eastAsia="Benguiat Bk BT" w:hAnsiTheme="minorHAnsi" w:cs="Benguiat Bk BT"/>
          <w:color w:val="000000"/>
          <w:sz w:val="20"/>
          <w:szCs w:val="20"/>
        </w:rPr>
      </w:pPr>
    </w:p>
    <w:p w14:paraId="5F3F69DC"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168" w:lineRule="auto"/>
        <w:ind w:firstLine="720"/>
        <w:rPr>
          <w:rFonts w:asciiTheme="minorHAnsi" w:eastAsia="Benguiat Bk BT" w:hAnsiTheme="minorHAnsi" w:cs="Benguiat Bk BT"/>
          <w:color w:val="000000"/>
          <w:sz w:val="20"/>
          <w:szCs w:val="20"/>
        </w:rPr>
      </w:pPr>
      <w:r w:rsidRPr="00196C5A">
        <w:rPr>
          <w:rFonts w:asciiTheme="minorHAnsi" w:eastAsia="Benguiat Bk BT" w:hAnsiTheme="minorHAnsi" w:cs="Benguiat Bk BT"/>
          <w:color w:val="000000"/>
          <w:sz w:val="20"/>
          <w:szCs w:val="20"/>
        </w:rPr>
        <w:t>because sin itself is a power to dominate me.  vv. 21-23</w:t>
      </w:r>
    </w:p>
    <w:p w14:paraId="1ECD133C" w14:textId="77777777" w:rsidR="001B3116" w:rsidRPr="00196C5A" w:rsidRDefault="001B31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spacing w:line="168" w:lineRule="auto"/>
        <w:rPr>
          <w:rFonts w:asciiTheme="minorHAnsi" w:eastAsia="Benguiat Bk BT" w:hAnsiTheme="minorHAnsi" w:cs="Benguiat Bk BT"/>
          <w:color w:val="000000"/>
          <w:sz w:val="20"/>
          <w:szCs w:val="20"/>
        </w:rPr>
      </w:pPr>
    </w:p>
    <w:p w14:paraId="3C67B75E"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0"/>
          <w:szCs w:val="20"/>
        </w:rPr>
      </w:pPr>
      <w:r w:rsidRPr="00196C5A">
        <w:rPr>
          <w:rFonts w:asciiTheme="minorHAnsi" w:eastAsia="Benguiat Bk BT" w:hAnsiTheme="minorHAnsi" w:cs="Benguiat Bk BT"/>
          <w:color w:val="000000"/>
          <w:sz w:val="20"/>
          <w:szCs w:val="20"/>
        </w:rPr>
        <w:t xml:space="preserve">     Who is “the I” of these verses?  Let’s profile him. . .</w:t>
      </w:r>
    </w:p>
    <w:p w14:paraId="71F2716E"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1440"/>
        <w:rPr>
          <w:rFonts w:asciiTheme="minorHAnsi" w:eastAsia="Benguiat Bk BT" w:hAnsiTheme="minorHAnsi" w:cs="Benguiat Bk BT"/>
          <w:color w:val="000000"/>
          <w:sz w:val="20"/>
          <w:szCs w:val="20"/>
        </w:rPr>
      </w:pPr>
      <w:r w:rsidRPr="00196C5A">
        <w:rPr>
          <w:rFonts w:asciiTheme="minorHAnsi" w:eastAsia="Benguiat Bk BT" w:hAnsiTheme="minorHAnsi" w:cs="Benguiat Bk BT"/>
          <w:color w:val="000000"/>
          <w:sz w:val="20"/>
          <w:szCs w:val="20"/>
        </w:rPr>
        <w:t>He is of flesh, a slave to sin.  (v. 14)</w:t>
      </w:r>
    </w:p>
    <w:p w14:paraId="7CF67275"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1440"/>
        <w:rPr>
          <w:rFonts w:asciiTheme="minorHAnsi" w:eastAsia="Benguiat Bk BT" w:hAnsiTheme="minorHAnsi" w:cs="Benguiat Bk BT"/>
          <w:color w:val="000000"/>
          <w:sz w:val="20"/>
          <w:szCs w:val="20"/>
        </w:rPr>
      </w:pPr>
      <w:r w:rsidRPr="00196C5A">
        <w:rPr>
          <w:rFonts w:asciiTheme="minorHAnsi" w:eastAsia="Benguiat Bk BT" w:hAnsiTheme="minorHAnsi" w:cs="Benguiat Bk BT"/>
          <w:color w:val="000000"/>
          <w:sz w:val="20"/>
          <w:szCs w:val="20"/>
        </w:rPr>
        <w:t xml:space="preserve">He can’t do what he should, and even wants </w:t>
      </w:r>
      <w:r w:rsidRPr="00196C5A">
        <w:rPr>
          <w:rFonts w:asciiTheme="minorHAnsi" w:eastAsia="Benguiat Bk BT" w:hAnsiTheme="minorHAnsi" w:cs="Benguiat Bk BT"/>
          <w:color w:val="000000"/>
          <w:sz w:val="20"/>
          <w:szCs w:val="20"/>
        </w:rPr>
        <w:t>to do.  (vv. 15-17)</w:t>
      </w:r>
    </w:p>
    <w:p w14:paraId="1591E91E"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1440"/>
        <w:rPr>
          <w:rFonts w:asciiTheme="minorHAnsi" w:eastAsia="Benguiat Bk BT" w:hAnsiTheme="minorHAnsi" w:cs="Benguiat Bk BT"/>
          <w:color w:val="000000"/>
          <w:sz w:val="20"/>
          <w:szCs w:val="20"/>
        </w:rPr>
      </w:pPr>
      <w:r w:rsidRPr="00196C5A">
        <w:rPr>
          <w:rFonts w:asciiTheme="minorHAnsi" w:eastAsia="Benguiat Bk BT" w:hAnsiTheme="minorHAnsi" w:cs="Benguiat Bk BT"/>
          <w:color w:val="000000"/>
          <w:sz w:val="20"/>
          <w:szCs w:val="20"/>
        </w:rPr>
        <w:t>Nothing good dwells within him.  (v. 18a)</w:t>
      </w:r>
    </w:p>
    <w:p w14:paraId="19A8EC0F"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1440"/>
        <w:rPr>
          <w:rFonts w:asciiTheme="minorHAnsi" w:eastAsia="Benguiat Bk BT" w:hAnsiTheme="minorHAnsi" w:cs="Benguiat Bk BT"/>
          <w:color w:val="000000"/>
          <w:sz w:val="20"/>
          <w:szCs w:val="20"/>
        </w:rPr>
      </w:pPr>
      <w:r w:rsidRPr="00196C5A">
        <w:rPr>
          <w:rFonts w:asciiTheme="minorHAnsi" w:eastAsia="Benguiat Bk BT" w:hAnsiTheme="minorHAnsi" w:cs="Benguiat Bk BT"/>
          <w:color w:val="000000"/>
          <w:sz w:val="20"/>
          <w:szCs w:val="20"/>
        </w:rPr>
        <w:t>He has no power to obey. Ever.  (v. 18b)</w:t>
      </w:r>
    </w:p>
    <w:p w14:paraId="0074ABDB"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1440"/>
        <w:rPr>
          <w:rFonts w:asciiTheme="minorHAnsi" w:hAnsiTheme="minorHAnsi"/>
          <w:sz w:val="20"/>
          <w:szCs w:val="20"/>
        </w:rPr>
      </w:pPr>
      <w:r w:rsidRPr="00196C5A">
        <w:rPr>
          <w:rFonts w:asciiTheme="minorHAnsi" w:eastAsia="Benguiat Bk BT" w:hAnsiTheme="minorHAnsi" w:cs="Benguiat Bk BT"/>
          <w:color w:val="000000"/>
          <w:sz w:val="20"/>
          <w:szCs w:val="20"/>
        </w:rPr>
        <w:t>He is powerless over the sin principle within.  (vv. 19-23)</w:t>
      </w:r>
      <w:bookmarkStart w:id="0" w:name="_GoBack"/>
      <w:bookmarkEnd w:id="0"/>
    </w:p>
    <w:p w14:paraId="16F1B113"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1440"/>
        <w:rPr>
          <w:rFonts w:asciiTheme="minorHAnsi" w:eastAsia="Benguiat Bk BT" w:hAnsiTheme="minorHAnsi" w:cs="Benguiat Bk BT"/>
          <w:color w:val="000000"/>
          <w:sz w:val="20"/>
          <w:szCs w:val="20"/>
        </w:rPr>
      </w:pPr>
      <w:r w:rsidRPr="00196C5A">
        <w:rPr>
          <w:rFonts w:asciiTheme="minorHAnsi" w:eastAsia="Benguiat Bk BT" w:hAnsiTheme="minorHAnsi" w:cs="Benguiat Bk BT"/>
          <w:color w:val="000000"/>
          <w:sz w:val="20"/>
          <w:szCs w:val="20"/>
        </w:rPr>
        <w:t xml:space="preserve">This is the </w:t>
      </w:r>
      <w:r w:rsidR="00196C5A">
        <w:rPr>
          <w:rFonts w:asciiTheme="minorHAnsi" w:eastAsia="Benguiat Bk BT" w:hAnsiTheme="minorHAnsi" w:cs="Benguiat Bk BT"/>
          <w:color w:val="000000"/>
          <w:sz w:val="20"/>
          <w:szCs w:val="20"/>
        </w:rPr>
        <w:t>old-era person under law and it</w:t>
      </w:r>
      <w:r w:rsidRPr="00196C5A">
        <w:rPr>
          <w:rFonts w:asciiTheme="minorHAnsi" w:eastAsia="Benguiat Bk BT" w:hAnsiTheme="minorHAnsi" w:cs="Benguiat Bk BT"/>
          <w:color w:val="000000"/>
          <w:sz w:val="20"/>
          <w:szCs w:val="20"/>
        </w:rPr>
        <w:t>s condemnation.</w:t>
      </w:r>
    </w:p>
    <w:p w14:paraId="5122E870" w14:textId="77777777" w:rsidR="001B3116" w:rsidRPr="00196C5A" w:rsidRDefault="001B31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0"/>
          <w:szCs w:val="20"/>
        </w:rPr>
      </w:pPr>
    </w:p>
    <w:p w14:paraId="433C016B"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0"/>
          <w:szCs w:val="20"/>
        </w:rPr>
      </w:pPr>
      <w:r w:rsidRPr="00196C5A">
        <w:rPr>
          <w:rFonts w:asciiTheme="minorHAnsi" w:eastAsia="Benguiat Bk BT" w:hAnsiTheme="minorHAnsi" w:cs="Benguiat Bk BT"/>
          <w:b/>
          <w:bCs/>
          <w:i/>
          <w:iCs/>
          <w:color w:val="000000"/>
          <w:sz w:val="20"/>
          <w:szCs w:val="20"/>
        </w:rPr>
        <w:t>The solution is deliverance thro</w:t>
      </w:r>
      <w:r w:rsidRPr="00196C5A">
        <w:rPr>
          <w:rFonts w:asciiTheme="minorHAnsi" w:eastAsia="Benguiat Bk BT" w:hAnsiTheme="minorHAnsi" w:cs="Benguiat Bk BT"/>
          <w:b/>
          <w:bCs/>
          <w:i/>
          <w:iCs/>
          <w:color w:val="000000"/>
          <w:sz w:val="20"/>
          <w:szCs w:val="20"/>
        </w:rPr>
        <w:t xml:space="preserve">ugh Jesus. </w:t>
      </w:r>
      <w:r w:rsidRPr="00196C5A">
        <w:rPr>
          <w:rFonts w:asciiTheme="minorHAnsi" w:eastAsia="Benguiat Bk BT" w:hAnsiTheme="minorHAnsi" w:cs="Benguiat Bk BT"/>
          <w:color w:val="000000"/>
          <w:sz w:val="20"/>
          <w:szCs w:val="20"/>
        </w:rPr>
        <w:t xml:space="preserve">vv. 24, 25            </w:t>
      </w:r>
      <w:r w:rsidRPr="00196C5A">
        <w:rPr>
          <w:rFonts w:asciiTheme="minorHAnsi" w:eastAsia="Benguiat Bk BT" w:hAnsiTheme="minorHAnsi" w:cs="Benguiat Bk BT"/>
          <w:color w:val="000000"/>
          <w:sz w:val="20"/>
          <w:szCs w:val="20"/>
        </w:rPr>
        <w:t xml:space="preserve">                                                                          </w:t>
      </w:r>
    </w:p>
    <w:p w14:paraId="700F373E"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0"/>
          <w:szCs w:val="20"/>
        </w:rPr>
      </w:pPr>
      <w:r w:rsidRPr="00196C5A">
        <w:rPr>
          <w:rFonts w:asciiTheme="minorHAnsi" w:eastAsia="Benguiat Bk BT" w:hAnsiTheme="minorHAnsi" w:cs="Benguiat Bk BT"/>
          <w:color w:val="000000"/>
          <w:sz w:val="20"/>
          <w:szCs w:val="20"/>
        </w:rPr>
        <w:t>The old-era person (unsaved, unconverted) under the Law is wretched and hopeless and ambivalent in himself because of sin and its death penalty, but</w:t>
      </w:r>
      <w:r w:rsidRPr="00196C5A">
        <w:rPr>
          <w:rFonts w:asciiTheme="minorHAnsi" w:eastAsia="Benguiat Bk BT" w:hAnsiTheme="minorHAnsi" w:cs="Benguiat Bk BT"/>
          <w:color w:val="000000"/>
          <w:sz w:val="20"/>
          <w:szCs w:val="20"/>
        </w:rPr>
        <w:t xml:space="preserve"> hope has come, in Jesus.  (Remember where we began, in vv. 1-6.)  What now?  Is there a way to destroy, or at least manage, the beast of sin?  Yes, Christ Jesus.</w:t>
      </w:r>
    </w:p>
    <w:p w14:paraId="12C72968" w14:textId="77777777" w:rsidR="001B3116" w:rsidRPr="00196C5A" w:rsidRDefault="001B31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0"/>
          <w:szCs w:val="20"/>
        </w:rPr>
      </w:pPr>
    </w:p>
    <w:p w14:paraId="7D8C3333" w14:textId="77777777" w:rsidR="001B3116" w:rsidRPr="00196C5A" w:rsidRDefault="00BE1208">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right="720"/>
        <w:rPr>
          <w:rFonts w:asciiTheme="minorHAnsi" w:hAnsiTheme="minorHAnsi"/>
          <w:sz w:val="20"/>
          <w:szCs w:val="20"/>
        </w:rPr>
      </w:pPr>
      <w:r w:rsidRPr="00196C5A">
        <w:rPr>
          <w:rFonts w:asciiTheme="minorHAnsi" w:eastAsia="Benguiat Bk BT" w:hAnsiTheme="minorHAnsi" w:cs="Benguiat Bk BT"/>
          <w:color w:val="000000"/>
          <w:sz w:val="20"/>
          <w:szCs w:val="20"/>
        </w:rPr>
        <w:t>(Here’s why:  The Law is now within, and by God’s Spirit, we can put sin to death day by day</w:t>
      </w:r>
      <w:r w:rsidRPr="00196C5A">
        <w:rPr>
          <w:rFonts w:asciiTheme="minorHAnsi" w:eastAsia="Benguiat Bk BT" w:hAnsiTheme="minorHAnsi" w:cs="Benguiat Bk BT"/>
          <w:color w:val="000000"/>
          <w:sz w:val="20"/>
          <w:szCs w:val="20"/>
        </w:rPr>
        <w:t xml:space="preserve"> and moment by moment.  God has not left us powerless, but in Jesus provides victory, explained in chapter eight.)</w:t>
      </w:r>
    </w:p>
    <w:p w14:paraId="0695231E"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1440"/>
        <w:rPr>
          <w:rFonts w:asciiTheme="minorHAnsi" w:eastAsia="Benguiat Bk BT" w:hAnsiTheme="minorHAnsi" w:cs="Benguiat Bk BT"/>
          <w:color w:val="000000"/>
          <w:sz w:val="20"/>
          <w:szCs w:val="20"/>
        </w:rPr>
      </w:pPr>
      <w:r w:rsidRPr="00196C5A">
        <w:rPr>
          <w:rFonts w:asciiTheme="minorHAnsi" w:eastAsia="Benguiat Bk BT" w:hAnsiTheme="minorHAnsi" w:cs="Benguiat Bk BT"/>
          <w:color w:val="000000"/>
          <w:sz w:val="20"/>
          <w:szCs w:val="20"/>
        </w:rPr>
        <w:t xml:space="preserve"> </w:t>
      </w:r>
      <w:r w:rsidRPr="00196C5A">
        <w:rPr>
          <w:rFonts w:asciiTheme="minorHAnsi" w:eastAsia="Benguiat Bk BT" w:hAnsiTheme="minorHAnsi" w:cs="Benguiat Bk BT"/>
          <w:b/>
          <w:bCs/>
          <w:i/>
          <w:iCs/>
          <w:color w:val="000000"/>
          <w:sz w:val="20"/>
          <w:szCs w:val="20"/>
        </w:rPr>
        <w:t xml:space="preserve"> </w:t>
      </w:r>
    </w:p>
    <w:p w14:paraId="2270E57B" w14:textId="77777777" w:rsidR="001B3116" w:rsidRPr="00196C5A" w:rsidRDefault="00BE1208" w:rsidP="00196C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jc w:val="center"/>
        <w:rPr>
          <w:rFonts w:asciiTheme="minorHAnsi" w:hAnsiTheme="minorHAnsi"/>
          <w:b/>
          <w:sz w:val="20"/>
          <w:szCs w:val="20"/>
        </w:rPr>
      </w:pPr>
      <w:r w:rsidRPr="00196C5A">
        <w:rPr>
          <w:rFonts w:asciiTheme="minorHAnsi" w:eastAsia="Benguiat Bk BT" w:hAnsiTheme="minorHAnsi" w:cs="Benguiat Bk BT"/>
          <w:b/>
          <w:i/>
          <w:iCs/>
          <w:color w:val="000000"/>
          <w:sz w:val="20"/>
          <w:szCs w:val="20"/>
        </w:rPr>
        <w:t>Living the “already/not yet” spiritual life</w:t>
      </w:r>
    </w:p>
    <w:p w14:paraId="60206045"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0"/>
          <w:szCs w:val="20"/>
        </w:rPr>
      </w:pPr>
      <w:r w:rsidRPr="00196C5A">
        <w:rPr>
          <w:rFonts w:asciiTheme="minorHAnsi" w:eastAsia="Benguiat Bk BT" w:hAnsiTheme="minorHAnsi" w:cs="Benguiat Bk BT"/>
          <w:color w:val="000000"/>
          <w:sz w:val="20"/>
          <w:szCs w:val="20"/>
        </w:rPr>
        <w:t xml:space="preserve">      </w:t>
      </w:r>
    </w:p>
    <w:p w14:paraId="551A26EF" w14:textId="77777777" w:rsidR="001B3116" w:rsidRPr="00196C5A" w:rsidRDefault="00BE1208">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b/>
          <w:bCs/>
          <w:i/>
          <w:iCs/>
          <w:color w:val="000000"/>
          <w:sz w:val="20"/>
          <w:szCs w:val="20"/>
        </w:rPr>
      </w:pPr>
      <w:r w:rsidRPr="00196C5A">
        <w:rPr>
          <w:rFonts w:asciiTheme="minorHAnsi" w:eastAsia="Benguiat Bk BT" w:hAnsiTheme="minorHAnsi" w:cs="Benguiat Bk BT"/>
          <w:b/>
          <w:bCs/>
          <w:i/>
          <w:iCs/>
          <w:color w:val="000000"/>
          <w:sz w:val="20"/>
          <w:szCs w:val="20"/>
        </w:rPr>
        <w:t xml:space="preserve">1. On the one hand, sin has been dealt a </w:t>
      </w:r>
      <w:r w:rsidRPr="00196C5A">
        <w:rPr>
          <w:rFonts w:asciiTheme="minorHAnsi" w:eastAsia="Benguiat Bk BT" w:hAnsiTheme="minorHAnsi" w:cs="Benguiat Bk BT"/>
          <w:b/>
          <w:bCs/>
          <w:i/>
          <w:iCs/>
          <w:color w:val="000000"/>
          <w:sz w:val="20"/>
          <w:szCs w:val="20"/>
        </w:rPr>
        <w:t>death blow.</w:t>
      </w:r>
    </w:p>
    <w:p w14:paraId="67547FEE"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0"/>
          <w:szCs w:val="20"/>
        </w:rPr>
      </w:pPr>
      <w:r w:rsidRPr="00196C5A">
        <w:rPr>
          <w:rFonts w:asciiTheme="minorHAnsi" w:eastAsia="Benguiat Bk BT" w:hAnsiTheme="minorHAnsi" w:cs="Benguiat Bk BT"/>
          <w:color w:val="000000"/>
          <w:sz w:val="20"/>
          <w:szCs w:val="20"/>
        </w:rPr>
        <w:t>The “already” is that because we are in Christ, His death and resurrection become ours.  So we are called upon to “rejoice in suffer</w:t>
      </w:r>
      <w:r w:rsidRPr="00196C5A">
        <w:rPr>
          <w:rFonts w:asciiTheme="minorHAnsi" w:eastAsia="Benguiat Bk BT" w:hAnsiTheme="minorHAnsi" w:cs="Benguiat Bk BT"/>
          <w:color w:val="000000"/>
          <w:sz w:val="20"/>
          <w:szCs w:val="20"/>
        </w:rPr>
        <w:t>ings” (5:3), realize our peace with God (5:1), choose not to let sin have its way (6:12), yield ourselves to t</w:t>
      </w:r>
      <w:r w:rsidRPr="00196C5A">
        <w:rPr>
          <w:rFonts w:asciiTheme="minorHAnsi" w:eastAsia="Benguiat Bk BT" w:hAnsiTheme="minorHAnsi" w:cs="Benguiat Bk BT"/>
          <w:color w:val="000000"/>
          <w:sz w:val="20"/>
          <w:szCs w:val="20"/>
        </w:rPr>
        <w:t>he risen Christ (6:13) and be trans-formed in our worship, our work, and our relationships.  Col. 2:20-3:17</w:t>
      </w:r>
    </w:p>
    <w:p w14:paraId="2FBCB6E3" w14:textId="77777777" w:rsidR="001B3116" w:rsidRPr="00196C5A" w:rsidRDefault="001B311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0"/>
          <w:szCs w:val="20"/>
        </w:rPr>
      </w:pPr>
    </w:p>
    <w:p w14:paraId="75C0EBBE" w14:textId="77777777" w:rsidR="001B3116" w:rsidRPr="00196C5A" w:rsidRDefault="00BE1208">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b/>
          <w:bCs/>
          <w:i/>
          <w:iCs/>
          <w:color w:val="000000"/>
          <w:sz w:val="20"/>
          <w:szCs w:val="20"/>
        </w:rPr>
      </w:pPr>
      <w:r w:rsidRPr="00196C5A">
        <w:rPr>
          <w:rFonts w:asciiTheme="minorHAnsi" w:eastAsia="Benguiat Bk BT" w:hAnsiTheme="minorHAnsi" w:cs="Benguiat Bk BT"/>
          <w:b/>
          <w:bCs/>
          <w:i/>
          <w:iCs/>
          <w:color w:val="000000"/>
          <w:sz w:val="20"/>
          <w:szCs w:val="20"/>
        </w:rPr>
        <w:t xml:space="preserve">2. On the other hand, the remnants of sin are with us.   </w:t>
      </w:r>
    </w:p>
    <w:p w14:paraId="0520CA98" w14:textId="77777777" w:rsidR="001B3116" w:rsidRPr="00196C5A" w:rsidRDefault="00BE120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0"/>
          <w:szCs w:val="20"/>
        </w:rPr>
      </w:pPr>
      <w:r w:rsidRPr="00196C5A">
        <w:rPr>
          <w:rFonts w:asciiTheme="minorHAnsi" w:eastAsia="Benguiat Bk BT" w:hAnsiTheme="minorHAnsi" w:cs="Benguiat Bk BT"/>
          <w:color w:val="000000"/>
          <w:sz w:val="20"/>
          <w:szCs w:val="20"/>
        </w:rPr>
        <w:t xml:space="preserve">The “not yet” is that until we are at home with Christ, we will be tempted to sin, need </w:t>
      </w:r>
      <w:r w:rsidRPr="00196C5A">
        <w:rPr>
          <w:rFonts w:asciiTheme="minorHAnsi" w:eastAsia="Benguiat Bk BT" w:hAnsiTheme="minorHAnsi" w:cs="Benguiat Bk BT"/>
          <w:color w:val="000000"/>
          <w:sz w:val="20"/>
          <w:szCs w:val="20"/>
        </w:rPr>
        <w:t>to confess our failures when we do sin, seek and grant forgiveness, and be an active participant in a church seeking to reach the nations with the Gospel.  Romans 8:12-17; 12:1-3; 13:8-14</w:t>
      </w:r>
    </w:p>
    <w:sectPr w:rsidR="001B3116" w:rsidRPr="00196C5A" w:rsidSect="00196C5A">
      <w:footerReference w:type="default" r:id="rId6"/>
      <w:pgSz w:w="12240" w:h="15840"/>
      <w:pgMar w:top="630" w:right="1080" w:bottom="72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AAA47" w14:textId="77777777" w:rsidR="00000000" w:rsidRDefault="00BE1208">
      <w:r>
        <w:separator/>
      </w:r>
    </w:p>
  </w:endnote>
  <w:endnote w:type="continuationSeparator" w:id="0">
    <w:p w14:paraId="248A7713" w14:textId="77777777" w:rsidR="00000000" w:rsidRDefault="00BE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86ED" w14:textId="77777777" w:rsidR="001B3116" w:rsidRDefault="001B3116">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C42A9" w14:textId="77777777" w:rsidR="00000000" w:rsidRDefault="00BE1208">
      <w:r>
        <w:separator/>
      </w:r>
    </w:p>
  </w:footnote>
  <w:footnote w:type="continuationSeparator" w:id="0">
    <w:p w14:paraId="7B8EF10A" w14:textId="77777777" w:rsidR="00000000" w:rsidRDefault="00BE1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3116"/>
    <w:rsid w:val="00196C5A"/>
    <w:rsid w:val="001B3116"/>
    <w:rsid w:val="00BE1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956C"/>
  <w15:docId w15:val="{43D93F14-8F05-47B6-A978-BDA28DBF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2016-05-09T15:18:00Z</dcterms:created>
  <dcterms:modified xsi:type="dcterms:W3CDTF">2016-05-09T15:18:00Z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