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834A" w14:textId="77777777" w:rsidR="00B16E01" w:rsidRPr="00F818E3" w:rsidRDefault="00F818E3">
      <w:pPr>
        <w:rPr>
          <w:rFonts w:asciiTheme="minorHAnsi" w:eastAsia="AcaciasHand" w:hAnsiTheme="minorHAnsi" w:cs="AcaciasHand"/>
          <w:i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“Life is change.</w:t>
      </w: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ab/>
      </w:r>
    </w:p>
    <w:p w14:paraId="7A0FA431" w14:textId="77777777" w:rsidR="00B16E01" w:rsidRPr="00F818E3" w:rsidRDefault="00F818E3">
      <w:pPr>
        <w:rPr>
          <w:rFonts w:asciiTheme="minorHAnsi" w:hAnsiTheme="minorHAnsi"/>
          <w:i/>
          <w:sz w:val="22"/>
          <w:szCs w:val="22"/>
        </w:rPr>
      </w:pP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 xml:space="preserve"> Growth is optional.”</w:t>
      </w: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ab/>
      </w:r>
    </w:p>
    <w:p w14:paraId="451AE4BC" w14:textId="77777777" w:rsidR="00F818E3" w:rsidRPr="00F818E3" w:rsidRDefault="00F818E3" w:rsidP="00F818E3">
      <w:pPr>
        <w:ind w:firstLine="900"/>
        <w:rPr>
          <w:rFonts w:asciiTheme="minorHAnsi" w:eastAsia="AcaciasHand" w:hAnsiTheme="minorHAnsi" w:cs="AcaciasHand"/>
          <w:i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i/>
          <w:color w:val="000000"/>
          <w:sz w:val="22"/>
          <w:szCs w:val="22"/>
        </w:rPr>
        <w:t>–Karen Kaiser Clark</w:t>
      </w:r>
    </w:p>
    <w:p w14:paraId="33C5E0BB" w14:textId="77777777" w:rsidR="00B16E01" w:rsidRPr="00F818E3" w:rsidRDefault="00F818E3">
      <w:pPr>
        <w:ind w:firstLine="216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ab/>
      </w:r>
    </w:p>
    <w:p w14:paraId="494B3701" w14:textId="77777777" w:rsidR="00B16E01" w:rsidRPr="00F818E3" w:rsidRDefault="00F818E3">
      <w:pPr>
        <w:spacing w:line="216" w:lineRule="auto"/>
        <w:jc w:val="center"/>
        <w:rPr>
          <w:rFonts w:asciiTheme="minorHAnsi" w:eastAsia="AcaciasHand" w:hAnsiTheme="minorHAnsi" w:cs="AcaciasHand"/>
          <w:b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color w:val="000000"/>
          <w:sz w:val="22"/>
          <w:szCs w:val="22"/>
        </w:rPr>
        <w:t>Lessons on responsible decision making from the Church in Jerusalem</w:t>
      </w:r>
      <w:proofErr w:type="gramStart"/>
      <w:r>
        <w:rPr>
          <w:rFonts w:asciiTheme="minorHAnsi" w:eastAsia="AcaciasHand" w:hAnsiTheme="minorHAnsi" w:cs="AcaciasHand"/>
          <w:b/>
          <w:color w:val="000000"/>
          <w:sz w:val="22"/>
          <w:szCs w:val="22"/>
        </w:rPr>
        <w:t xml:space="preserve"> </w:t>
      </w:r>
      <w:r w:rsidRPr="00F818E3">
        <w:rPr>
          <w:rFonts w:asciiTheme="minorHAnsi" w:eastAsia="AcaciasHand" w:hAnsiTheme="minorHAnsi" w:cs="AcaciasHand"/>
          <w:b/>
          <w:color w:val="000000"/>
          <w:sz w:val="22"/>
          <w:szCs w:val="22"/>
        </w:rPr>
        <w:t xml:space="preserve">  </w:t>
      </w:r>
      <w:r w:rsidRPr="00F818E3">
        <w:rPr>
          <w:rFonts w:asciiTheme="minorHAnsi" w:eastAsia="AcaciasHand" w:hAnsiTheme="minorHAnsi" w:cs="AcaciasHand"/>
          <w:b/>
          <w:color w:val="000000"/>
          <w:sz w:val="22"/>
          <w:szCs w:val="22"/>
        </w:rPr>
        <w:t>(</w:t>
      </w:r>
      <w:proofErr w:type="gramEnd"/>
      <w:r w:rsidRPr="00F818E3">
        <w:rPr>
          <w:rFonts w:asciiTheme="minorHAnsi" w:eastAsia="AcaciasHand" w:hAnsiTheme="minorHAnsi" w:cs="AcaciasHand"/>
          <w:b/>
          <w:color w:val="000000"/>
          <w:sz w:val="22"/>
          <w:szCs w:val="22"/>
        </w:rPr>
        <w:t>Acts 15)</w:t>
      </w:r>
    </w:p>
    <w:p w14:paraId="658A0FBB" w14:textId="77777777" w:rsidR="00B16E01" w:rsidRPr="00F818E3" w:rsidRDefault="00B16E01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  <w:bookmarkStart w:id="0" w:name="_GoBack"/>
      <w:bookmarkEnd w:id="0"/>
    </w:p>
    <w:p w14:paraId="7C8A6820" w14:textId="77777777" w:rsidR="00B16E01" w:rsidRPr="00F818E3" w:rsidRDefault="00F818E3">
      <w:pPr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vv. 5, 6 (ESV)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But some. . . who belonged to the . . . Pharisees rose up and said, “It is necessary to circumcise them and to order them to keep the law of Moses.”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>The apostles and the elders were gathered together to consider this matter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.</w:t>
      </w:r>
    </w:p>
    <w:p w14:paraId="64C982BE" w14:textId="77777777" w:rsidR="00B16E01" w:rsidRPr="00F818E3" w:rsidRDefault="00B16E01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21A99B40" w14:textId="77777777" w:rsidR="00B16E01" w:rsidRPr="00F818E3" w:rsidRDefault="00F818E3">
      <w:pPr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Vv.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13, 19 After they finished speaking,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>James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 replied, “Brothers, listen to me. . . Therefore</w:t>
      </w:r>
      <w:r>
        <w:rPr>
          <w:rFonts w:asciiTheme="minorHAnsi" w:eastAsia="AcaciasHand" w:hAnsiTheme="minorHAnsi" w:cs="AcaciasHand"/>
          <w:color w:val="000000"/>
          <w:sz w:val="22"/>
          <w:szCs w:val="22"/>
        </w:rPr>
        <w:t>,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 my judgment is that we should not trouble those of the Gentiles who turn to God. . .”</w:t>
      </w:r>
    </w:p>
    <w:p w14:paraId="02B5B321" w14:textId="77777777" w:rsidR="00B16E01" w:rsidRPr="00F818E3" w:rsidRDefault="00B16E01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0FA5BA67" w14:textId="77777777" w:rsidR="00B16E01" w:rsidRPr="00F818E3" w:rsidRDefault="00F818E3">
      <w:pPr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vv.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22, 23 Then it seemed good to the apostles and the elders,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 xml:space="preserve">with the whole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>church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, to choose men from among them and send them to Antioch. . . with the following letter. . .</w:t>
      </w:r>
    </w:p>
    <w:p w14:paraId="63ECCAD9" w14:textId="77777777" w:rsidR="00B16E01" w:rsidRPr="00F818E3" w:rsidRDefault="00B16E01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0E2ED7FA" w14:textId="77777777" w:rsidR="00F818E3" w:rsidRDefault="00F818E3" w:rsidP="00F818E3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V.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30 So when they were sent off, they went down to Antioch, and having </w:t>
      </w:r>
      <w:r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>gathered the con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  <w:u w:val="single"/>
        </w:rPr>
        <w:t>gregation together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, they delivered the letter.</w:t>
      </w:r>
    </w:p>
    <w:p w14:paraId="36204FF0" w14:textId="77777777" w:rsidR="00F818E3" w:rsidRDefault="00F818E3" w:rsidP="00F818E3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10A773EC" w14:textId="77777777" w:rsidR="00B16E01" w:rsidRPr="00F818E3" w:rsidRDefault="00F818E3" w:rsidP="00F818E3">
      <w:pPr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W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hat happened here?  </w:t>
      </w:r>
    </w:p>
    <w:p w14:paraId="0316CE06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1CEA72E1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The leadership takes counsel on a key issue.</w:t>
      </w:r>
    </w:p>
    <w:p w14:paraId="6945EC24" w14:textId="77777777" w:rsidR="00B16E01" w:rsidRPr="00F818E3" w:rsidRDefault="00F818E3">
      <w:pPr>
        <w:tabs>
          <w:tab w:val="left" w:pos="0"/>
          <w:tab w:val="left" w:pos="54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</w:tabs>
        <w:ind w:left="126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The Apostles never pulled rank on the elders, nor dictate to a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local church. They convened with local church leaders to craft a solution.</w:t>
      </w:r>
    </w:p>
    <w:p w14:paraId="3A812015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260"/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06B89AE7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The issue is summarized and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presented.</w:t>
      </w:r>
    </w:p>
    <w:p w14:paraId="731B3827" w14:textId="77777777" w:rsidR="00B16E01" w:rsidRPr="00F818E3" w:rsidRDefault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Everyone can’t see and hear everything, but a trusted leader, here, James, carefully reviews the facts and proposes action.</w:t>
      </w:r>
    </w:p>
    <w:p w14:paraId="76461EC2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7B16FC92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The resolution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was decisive and public.</w:t>
      </w:r>
    </w:p>
    <w:p w14:paraId="3BE4763C" w14:textId="77777777" w:rsidR="00B16E01" w:rsidRPr="00F818E3" w:rsidRDefault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The whole church is involved (owns) the solution and acts on the outcome. </w:t>
      </w:r>
    </w:p>
    <w:p w14:paraId="4698A5C0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1800"/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691B9B4D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How do we apply these principles to ourselves?</w:t>
      </w:r>
    </w:p>
    <w:p w14:paraId="6321D008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2336B4CD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We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  <w:u w:val="single"/>
        </w:rPr>
        <w:t>speak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 up as well as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  <w:u w:val="single"/>
        </w:rPr>
        <w:t>listen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.</w:t>
      </w:r>
    </w:p>
    <w:p w14:paraId="04C2D38D" w14:textId="77777777" w:rsidR="00B16E01" w:rsidRPr="00F818E3" w:rsidRDefault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Communication is a two-way street, and we must listen well to speak well.</w:t>
      </w:r>
    </w:p>
    <w:p w14:paraId="413A68BE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78D1146A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We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  <w:u w:val="single"/>
        </w:rPr>
        <w:t>act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 as well as talk. </w:t>
      </w:r>
    </w:p>
    <w:p w14:paraId="08092D15" w14:textId="77777777" w:rsidR="00B16E01" w:rsidRPr="00F818E3" w:rsidRDefault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We work together lovingly to fulfill the church’s vision, not “tribally” like the world.</w:t>
      </w:r>
    </w:p>
    <w:p w14:paraId="63133ACB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color w:val="000000"/>
          <w:sz w:val="22"/>
          <w:szCs w:val="22"/>
        </w:rPr>
      </w:pPr>
    </w:p>
    <w:p w14:paraId="73C3787A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hAnsiTheme="minorHAnsi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We 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  <w:u w:val="single"/>
        </w:rPr>
        <w:t>trust</w:t>
      </w: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 xml:space="preserve"> as well as act.</w:t>
      </w:r>
    </w:p>
    <w:p w14:paraId="2CF1CE64" w14:textId="77777777" w:rsidR="00B16E01" w:rsidRPr="00F818E3" w:rsidRDefault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AcaciasHand" w:hAnsiTheme="minorHAnsi" w:cs="AcaciasHand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 xml:space="preserve">Trust should track character, not personality. Churches are diverse, and we don’t write others off just for </w:t>
      </w:r>
      <w:r w:rsidRPr="00F818E3">
        <w:rPr>
          <w:rFonts w:asciiTheme="minorHAnsi" w:eastAsia="AcaciasHand" w:hAnsiTheme="minorHAnsi" w:cs="AcaciasHand"/>
          <w:color w:val="000000"/>
          <w:sz w:val="22"/>
          <w:szCs w:val="22"/>
        </w:rPr>
        <w:t>disagreement!</w:t>
      </w:r>
    </w:p>
    <w:p w14:paraId="5387A5B9" w14:textId="77777777" w:rsidR="00B16E01" w:rsidRPr="00F818E3" w:rsidRDefault="00B16E01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</w:p>
    <w:p w14:paraId="15ED8A6B" w14:textId="77777777" w:rsidR="00B16E01" w:rsidRPr="00F818E3" w:rsidRDefault="00F818E3">
      <w:pPr>
        <w:tabs>
          <w:tab w:val="left" w:pos="0"/>
          <w:tab w:val="left" w:pos="630"/>
          <w:tab w:val="left" w:pos="126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630"/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b/>
          <w:bCs/>
          <w:i/>
          <w:iCs/>
          <w:color w:val="000000"/>
          <w:sz w:val="22"/>
          <w:szCs w:val="22"/>
        </w:rPr>
        <w:t>We keep the main thing as the main thing.</w:t>
      </w:r>
    </w:p>
    <w:p w14:paraId="54E3E70A" w14:textId="77777777" w:rsidR="00B16E01" w:rsidRPr="00F818E3" w:rsidRDefault="00F818E3" w:rsidP="00F818E3">
      <w:pPr>
        <w:tabs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ind w:left="1800" w:hanging="54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F818E3">
        <w:rPr>
          <w:rFonts w:asciiTheme="minorHAnsi" w:eastAsia="AcaciasHand" w:hAnsiTheme="minorHAnsi" w:cs="AcaciasHand"/>
          <w:i/>
          <w:iCs/>
          <w:color w:val="000000"/>
          <w:sz w:val="22"/>
          <w:szCs w:val="22"/>
        </w:rPr>
        <w:t>It’s easy for churches to get distracted when Jesus and His Kingdom are not in view.</w:t>
      </w:r>
    </w:p>
    <w:sectPr w:rsidR="00B16E01" w:rsidRPr="00F818E3" w:rsidSect="00F818E3">
      <w:footerReference w:type="default" r:id="rId6"/>
      <w:pgSz w:w="12240" w:h="15840"/>
      <w:pgMar w:top="900" w:right="1080" w:bottom="1440" w:left="1080" w:header="0" w:footer="4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FEFC" w14:textId="77777777" w:rsidR="00000000" w:rsidRDefault="00F818E3">
      <w:r>
        <w:separator/>
      </w:r>
    </w:p>
  </w:endnote>
  <w:endnote w:type="continuationSeparator" w:id="0">
    <w:p w14:paraId="5D545069" w14:textId="77777777" w:rsidR="00000000" w:rsidRDefault="00F8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ciasHand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7AD6" w14:textId="77777777" w:rsidR="00B16E01" w:rsidRDefault="00B16E01">
    <w:pPr>
      <w:ind w:left="990" w:right="99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4041" w14:textId="77777777" w:rsidR="00000000" w:rsidRDefault="00F818E3">
      <w:r>
        <w:separator/>
      </w:r>
    </w:p>
  </w:footnote>
  <w:footnote w:type="continuationSeparator" w:id="0">
    <w:p w14:paraId="1DB72EA1" w14:textId="77777777" w:rsidR="00000000" w:rsidRDefault="00F81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E01"/>
    <w:rsid w:val="00B16E01"/>
    <w:rsid w:val="00F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9BE"/>
  <w15:docId w15:val="{6952AFCB-1927-450D-9BFD-5F491E6E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Korn</cp:lastModifiedBy>
  <cp:revision>2</cp:revision>
  <dcterms:created xsi:type="dcterms:W3CDTF">2016-06-13T15:33:00Z</dcterms:created>
  <dcterms:modified xsi:type="dcterms:W3CDTF">2016-06-13T15:33:00Z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cp:revision>0</cp:revision>
</cp:coreProperties>
</file>