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128D1" w14:textId="77777777" w:rsidR="005C63BF" w:rsidRPr="005E54DB" w:rsidRDefault="005E54DB" w:rsidP="005E54DB">
      <w:pPr>
        <w:jc w:val="center"/>
        <w:rPr>
          <w:rFonts w:asciiTheme="minorHAnsi" w:eastAsia="Benguiat Bk BT" w:hAnsiTheme="minorHAnsi" w:cstheme="minorHAnsi"/>
          <w:b/>
          <w:color w:val="000000"/>
          <w:sz w:val="22"/>
          <w:szCs w:val="22"/>
        </w:rPr>
      </w:pPr>
      <w:r w:rsidRPr="005E54DB">
        <w:rPr>
          <w:rFonts w:asciiTheme="minorHAnsi" w:eastAsia="Benguiat Bk BT" w:hAnsiTheme="minorHAnsi" w:cstheme="minorHAnsi"/>
          <w:b/>
          <w:color w:val="000000"/>
          <w:sz w:val="22"/>
          <w:szCs w:val="22"/>
        </w:rPr>
        <w:t>The Book of Romans</w:t>
      </w:r>
    </w:p>
    <w:p w14:paraId="0B37A801" w14:textId="77777777" w:rsidR="005C63BF" w:rsidRPr="005E54DB" w:rsidRDefault="005E54DB" w:rsidP="005E54DB">
      <w:pPr>
        <w:jc w:val="center"/>
        <w:rPr>
          <w:rFonts w:asciiTheme="minorHAnsi" w:eastAsia="Benguiat Bk BT" w:hAnsiTheme="minorHAnsi" w:cstheme="minorHAnsi"/>
          <w:b/>
          <w:bCs/>
          <w:i/>
          <w:iCs/>
          <w:color w:val="000000"/>
          <w:sz w:val="22"/>
          <w:szCs w:val="22"/>
        </w:rPr>
      </w:pPr>
      <w:r w:rsidRPr="005E54DB">
        <w:rPr>
          <w:rFonts w:asciiTheme="minorHAnsi" w:eastAsia="Benguiat Bk BT" w:hAnsiTheme="minorHAnsi" w:cstheme="minorHAnsi"/>
          <w:b/>
          <w:bCs/>
          <w:i/>
          <w:iCs/>
          <w:color w:val="000000"/>
          <w:sz w:val="22"/>
          <w:szCs w:val="22"/>
        </w:rPr>
        <w:t>Kingdom Relationships</w:t>
      </w:r>
      <w:r>
        <w:rPr>
          <w:rFonts w:asciiTheme="minorHAnsi" w:eastAsia="Benguiat Bk BT" w:hAnsiTheme="minorHAnsi" w:cstheme="minorHAnsi"/>
          <w:b/>
          <w:bCs/>
          <w:i/>
          <w:iCs/>
          <w:color w:val="000000"/>
          <w:sz w:val="22"/>
          <w:szCs w:val="22"/>
        </w:rPr>
        <w:t xml:space="preserve"> </w:t>
      </w:r>
      <w:r w:rsidRPr="005E54DB">
        <w:rPr>
          <w:rFonts w:asciiTheme="minorHAnsi" w:eastAsia="Benguiat Bk BT" w:hAnsiTheme="minorHAnsi" w:cstheme="minorHAnsi"/>
          <w:b/>
          <w:bCs/>
          <w:i/>
          <w:iCs/>
          <w:color w:val="000000"/>
          <w:sz w:val="22"/>
          <w:szCs w:val="22"/>
        </w:rPr>
        <w:t>Learning to Give Grace to Others</w:t>
      </w:r>
    </w:p>
    <w:p w14:paraId="7134EC2D" w14:textId="77777777" w:rsidR="005C63BF" w:rsidRPr="005E54DB" w:rsidRDefault="005C63BF" w:rsidP="005E54DB">
      <w:pPr>
        <w:jc w:val="center"/>
        <w:rPr>
          <w:rFonts w:asciiTheme="minorHAnsi" w:eastAsia="Benguiat Bk BT" w:hAnsiTheme="minorHAnsi" w:cstheme="minorHAnsi"/>
          <w:color w:val="000000"/>
          <w:sz w:val="22"/>
          <w:szCs w:val="22"/>
        </w:rPr>
      </w:pPr>
    </w:p>
    <w:p w14:paraId="165574EF" w14:textId="77777777" w:rsidR="005C63BF" w:rsidRPr="005E54DB" w:rsidRDefault="005E54DB" w:rsidP="005E54DB">
      <w:pPr>
        <w:jc w:val="center"/>
        <w:rPr>
          <w:rFonts w:asciiTheme="minorHAnsi" w:hAnsiTheme="minorHAnsi" w:cstheme="minorHAnsi"/>
          <w:sz w:val="22"/>
          <w:szCs w:val="22"/>
        </w:rPr>
      </w:pPr>
      <w:r w:rsidRPr="005E54DB">
        <w:rPr>
          <w:rFonts w:asciiTheme="minorHAnsi" w:eastAsia="Benguiat Bk BT" w:hAnsiTheme="minorHAnsi" w:cstheme="minorHAnsi"/>
          <w:color w:val="000000"/>
          <w:sz w:val="22"/>
          <w:szCs w:val="22"/>
        </w:rPr>
        <w:t>“Live in harmony with one another. . .if your enemy is hungry, give him something to eat. . .”</w:t>
      </w:r>
      <w:r w:rsidRPr="005E54DB">
        <w:rPr>
          <w:rFonts w:asciiTheme="minorHAnsi" w:eastAsia="Benguiat Bk BT" w:hAnsiTheme="minorHAnsi" w:cstheme="minorHAnsi"/>
          <w:color w:val="000000"/>
          <w:sz w:val="22"/>
          <w:szCs w:val="22"/>
        </w:rPr>
        <w:t xml:space="preserve">  </w:t>
      </w:r>
      <w:r w:rsidRPr="005E54DB">
        <w:rPr>
          <w:rFonts w:asciiTheme="minorHAnsi" w:eastAsia="Benguiat Bk BT" w:hAnsiTheme="minorHAnsi" w:cstheme="minorHAnsi"/>
          <w:color w:val="000000"/>
          <w:sz w:val="22"/>
          <w:szCs w:val="22"/>
        </w:rPr>
        <w:t>Romans 12:16, 20</w:t>
      </w:r>
    </w:p>
    <w:p w14:paraId="6773AE98" w14:textId="77777777" w:rsidR="005C63BF" w:rsidRPr="005E54DB" w:rsidRDefault="005C63B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color w:val="000000"/>
          <w:sz w:val="22"/>
          <w:szCs w:val="22"/>
        </w:rPr>
      </w:pPr>
    </w:p>
    <w:p w14:paraId="5BFDD8C8" w14:textId="77777777" w:rsidR="005C63BF" w:rsidRPr="005E54DB" w:rsidRDefault="005E54D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cstheme="minorHAnsi"/>
          <w:sz w:val="22"/>
          <w:szCs w:val="22"/>
        </w:rPr>
      </w:pPr>
      <w:r w:rsidRPr="005E54DB">
        <w:rPr>
          <w:rFonts w:asciiTheme="minorHAnsi" w:eastAsia="Benguiat Bk BT" w:hAnsiTheme="minorHAnsi" w:cstheme="minorHAnsi"/>
          <w:color w:val="000000"/>
          <w:sz w:val="22"/>
          <w:szCs w:val="22"/>
        </w:rPr>
        <w:t xml:space="preserve">A key element in Romans is justification by faith, and a key </w:t>
      </w:r>
      <w:r w:rsidRPr="005E54DB">
        <w:rPr>
          <w:rFonts w:asciiTheme="minorHAnsi" w:eastAsia="Benguiat Bk BT" w:hAnsiTheme="minorHAnsi" w:cstheme="minorHAnsi"/>
          <w:color w:val="000000"/>
          <w:sz w:val="22"/>
          <w:szCs w:val="22"/>
        </w:rPr>
        <w:t>element in justification by faith is forgiveness. “Forgiven” is the sweet</w:t>
      </w:r>
      <w:r w:rsidRPr="005E54DB">
        <w:rPr>
          <w:rFonts w:asciiTheme="minorHAnsi" w:eastAsia="Benguiat Bk BT" w:hAnsiTheme="minorHAnsi" w:cstheme="minorHAnsi"/>
          <w:color w:val="000000"/>
          <w:sz w:val="22"/>
          <w:szCs w:val="22"/>
        </w:rPr>
        <w:t xml:space="preserve">est word a sinner can hear, whether spoken by God, or by other sinners. With forgiveness, fallen people can flourish, without it, no relationship can stand. Let’s see how Jesus says </w:t>
      </w:r>
      <w:r w:rsidRPr="005E54DB">
        <w:rPr>
          <w:rFonts w:asciiTheme="minorHAnsi" w:eastAsia="Benguiat Bk BT" w:hAnsiTheme="minorHAnsi" w:cstheme="minorHAnsi"/>
          <w:color w:val="000000"/>
          <w:sz w:val="22"/>
          <w:szCs w:val="22"/>
        </w:rPr>
        <w:t>this works. . .</w:t>
      </w:r>
    </w:p>
    <w:p w14:paraId="34724926" w14:textId="77777777" w:rsidR="005C63BF" w:rsidRPr="005E54DB" w:rsidRDefault="005C63B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1F6CFE24" w14:textId="77777777" w:rsidR="005C63BF" w:rsidRPr="005E54DB" w:rsidRDefault="005E54DB" w:rsidP="005E54DB">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color w:val="000000"/>
          <w:sz w:val="22"/>
          <w:szCs w:val="22"/>
        </w:rPr>
      </w:pPr>
      <w:r w:rsidRPr="005E54DB">
        <w:rPr>
          <w:rFonts w:asciiTheme="minorHAnsi" w:eastAsia="Benguiat Bk BT" w:hAnsiTheme="minorHAnsi" w:cstheme="minorHAnsi"/>
          <w:b/>
          <w:bCs/>
          <w:i/>
          <w:iCs/>
          <w:color w:val="000000"/>
          <w:sz w:val="22"/>
          <w:szCs w:val="22"/>
        </w:rPr>
        <w:t>The Premise: Grace is a way of life in God’s Kingdom.</w:t>
      </w:r>
      <w:r>
        <w:rPr>
          <w:rFonts w:asciiTheme="minorHAnsi" w:eastAsia="Benguiat Bk BT" w:hAnsiTheme="minorHAnsi" w:cstheme="minorHAnsi"/>
          <w:b/>
          <w:bCs/>
          <w:i/>
          <w:iCs/>
          <w:color w:val="000000"/>
          <w:sz w:val="22"/>
          <w:szCs w:val="22"/>
        </w:rPr>
        <w:t xml:space="preserve">    </w:t>
      </w:r>
      <w:r w:rsidRPr="005E54DB">
        <w:rPr>
          <w:rFonts w:asciiTheme="minorHAnsi" w:eastAsia="Benguiat Bk BT" w:hAnsiTheme="minorHAnsi" w:cstheme="minorHAnsi"/>
          <w:color w:val="000000"/>
          <w:sz w:val="22"/>
          <w:szCs w:val="22"/>
        </w:rPr>
        <w:t>Matthew 18:1-14</w:t>
      </w:r>
      <w:r>
        <w:rPr>
          <w:rFonts w:asciiTheme="minorHAnsi" w:eastAsia="Benguiat Bk BT" w:hAnsiTheme="minorHAnsi" w:cstheme="minorHAnsi"/>
          <w:color w:val="000000"/>
          <w:sz w:val="22"/>
          <w:szCs w:val="22"/>
        </w:rPr>
        <w:t xml:space="preserve"> </w:t>
      </w:r>
    </w:p>
    <w:p w14:paraId="335E5B8F" w14:textId="77777777" w:rsidR="005E54DB" w:rsidRPr="005E54DB" w:rsidRDefault="005E54D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i/>
          <w:color w:val="000000"/>
          <w:sz w:val="22"/>
          <w:szCs w:val="22"/>
        </w:rPr>
      </w:pPr>
      <w:bookmarkStart w:id="0" w:name="_GoBack"/>
      <w:bookmarkEnd w:id="0"/>
      <w:r w:rsidRPr="005E54DB">
        <w:rPr>
          <w:rFonts w:asciiTheme="minorHAnsi" w:eastAsia="Benguiat Bk BT" w:hAnsiTheme="minorHAnsi" w:cstheme="minorHAnsi"/>
          <w:i/>
          <w:color w:val="000000"/>
          <w:sz w:val="22"/>
          <w:szCs w:val="22"/>
        </w:rPr>
        <w:t xml:space="preserve">“At that time the disciples came to Jesus and asked, “Who is the greatest in the Kingdom of Heaven?”  </w:t>
      </w:r>
    </w:p>
    <w:p w14:paraId="45EB446E" w14:textId="77777777" w:rsidR="005C63BF" w:rsidRPr="005E54DB" w:rsidRDefault="005E54DB" w:rsidP="005E54D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i/>
          <w:color w:val="000000"/>
          <w:sz w:val="22"/>
          <w:szCs w:val="22"/>
        </w:rPr>
      </w:pPr>
      <w:r w:rsidRPr="005E54DB">
        <w:rPr>
          <w:rFonts w:asciiTheme="minorHAnsi" w:eastAsia="Benguiat Bk BT" w:hAnsiTheme="minorHAnsi" w:cstheme="minorHAnsi"/>
          <w:i/>
          <w:color w:val="000000"/>
          <w:sz w:val="22"/>
          <w:szCs w:val="22"/>
        </w:rPr>
        <w:tab/>
      </w:r>
      <w:r w:rsidRPr="005E54DB">
        <w:rPr>
          <w:rFonts w:asciiTheme="minorHAnsi" w:eastAsia="Benguiat Bk BT" w:hAnsiTheme="minorHAnsi" w:cstheme="minorHAnsi"/>
          <w:i/>
          <w:color w:val="000000"/>
          <w:sz w:val="22"/>
          <w:szCs w:val="22"/>
        </w:rPr>
        <w:tab/>
      </w:r>
      <w:r w:rsidRPr="005E54DB">
        <w:rPr>
          <w:rFonts w:asciiTheme="minorHAnsi" w:eastAsia="Benguiat Bk BT" w:hAnsiTheme="minorHAnsi" w:cstheme="minorHAnsi"/>
          <w:i/>
          <w:color w:val="000000"/>
          <w:sz w:val="22"/>
          <w:szCs w:val="22"/>
        </w:rPr>
        <w:tab/>
      </w:r>
      <w:r w:rsidRPr="005E54DB">
        <w:rPr>
          <w:rFonts w:asciiTheme="minorHAnsi" w:eastAsia="Benguiat Bk BT" w:hAnsiTheme="minorHAnsi" w:cstheme="minorHAnsi"/>
          <w:i/>
          <w:color w:val="000000"/>
          <w:sz w:val="22"/>
          <w:szCs w:val="22"/>
        </w:rPr>
        <w:tab/>
      </w:r>
      <w:r w:rsidRPr="005E54DB">
        <w:rPr>
          <w:rFonts w:asciiTheme="minorHAnsi" w:eastAsia="Benguiat Bk BT" w:hAnsiTheme="minorHAnsi" w:cstheme="minorHAnsi"/>
          <w:i/>
          <w:color w:val="000000"/>
          <w:sz w:val="22"/>
          <w:szCs w:val="22"/>
        </w:rPr>
        <w:tab/>
      </w:r>
      <w:r w:rsidRPr="005E54DB">
        <w:rPr>
          <w:rFonts w:asciiTheme="minorHAnsi" w:eastAsia="Benguiat Bk BT" w:hAnsiTheme="minorHAnsi" w:cstheme="minorHAnsi"/>
          <w:i/>
          <w:color w:val="000000"/>
          <w:sz w:val="22"/>
          <w:szCs w:val="22"/>
        </w:rPr>
        <w:tab/>
      </w:r>
      <w:r w:rsidRPr="005E54DB">
        <w:rPr>
          <w:rFonts w:asciiTheme="minorHAnsi" w:eastAsia="Benguiat Bk BT" w:hAnsiTheme="minorHAnsi" w:cstheme="minorHAnsi"/>
          <w:i/>
          <w:color w:val="000000"/>
          <w:sz w:val="22"/>
          <w:szCs w:val="22"/>
        </w:rPr>
        <w:tab/>
      </w:r>
      <w:r w:rsidRPr="005E54DB">
        <w:rPr>
          <w:rFonts w:asciiTheme="minorHAnsi" w:eastAsia="Benguiat Bk BT" w:hAnsiTheme="minorHAnsi" w:cstheme="minorHAnsi"/>
          <w:i/>
          <w:color w:val="000000"/>
          <w:sz w:val="22"/>
          <w:szCs w:val="22"/>
        </w:rPr>
        <w:tab/>
      </w:r>
      <w:r w:rsidRPr="005E54DB">
        <w:rPr>
          <w:rFonts w:asciiTheme="minorHAnsi" w:eastAsia="Benguiat Bk BT" w:hAnsiTheme="minorHAnsi" w:cstheme="minorHAnsi"/>
          <w:i/>
          <w:color w:val="000000"/>
          <w:sz w:val="22"/>
          <w:szCs w:val="22"/>
        </w:rPr>
        <w:tab/>
      </w:r>
      <w:r w:rsidRPr="005E54DB">
        <w:rPr>
          <w:rFonts w:asciiTheme="minorHAnsi" w:eastAsia="Benguiat Bk BT" w:hAnsiTheme="minorHAnsi" w:cstheme="minorHAnsi"/>
          <w:i/>
          <w:color w:val="000000"/>
          <w:sz w:val="22"/>
          <w:szCs w:val="22"/>
        </w:rPr>
        <w:tab/>
      </w:r>
      <w:r w:rsidRPr="005E54DB">
        <w:rPr>
          <w:rFonts w:asciiTheme="minorHAnsi" w:eastAsia="Benguiat Bk BT" w:hAnsiTheme="minorHAnsi" w:cstheme="minorHAnsi"/>
          <w:i/>
          <w:color w:val="000000"/>
          <w:sz w:val="22"/>
          <w:szCs w:val="22"/>
        </w:rPr>
        <w:tab/>
        <w:t xml:space="preserve">-- </w:t>
      </w:r>
      <w:r w:rsidRPr="005E54DB">
        <w:rPr>
          <w:rFonts w:asciiTheme="minorHAnsi" w:eastAsia="Benguiat Bk BT" w:hAnsiTheme="minorHAnsi" w:cstheme="minorHAnsi"/>
          <w:i/>
          <w:color w:val="000000"/>
          <w:sz w:val="22"/>
          <w:szCs w:val="22"/>
        </w:rPr>
        <w:t>Matthew 18:1</w:t>
      </w:r>
    </w:p>
    <w:p w14:paraId="6DAD14BD" w14:textId="77777777" w:rsidR="005C63BF" w:rsidRPr="005E54DB" w:rsidRDefault="005C63BF" w:rsidP="005E54D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right="725"/>
        <w:rPr>
          <w:rFonts w:asciiTheme="minorHAnsi" w:eastAsia="Benguiat Bk BT" w:hAnsiTheme="minorHAnsi" w:cstheme="minorHAnsi"/>
          <w:color w:val="000000"/>
          <w:sz w:val="22"/>
          <w:szCs w:val="22"/>
        </w:rPr>
      </w:pPr>
    </w:p>
    <w:p w14:paraId="24017C44" w14:textId="77777777" w:rsidR="005C63BF" w:rsidRPr="005E54DB" w:rsidRDefault="005E54D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cstheme="minorHAnsi"/>
          <w:sz w:val="22"/>
          <w:szCs w:val="22"/>
        </w:rPr>
      </w:pPr>
      <w:r w:rsidRPr="005E54DB">
        <w:rPr>
          <w:rFonts w:asciiTheme="minorHAnsi" w:eastAsia="Benguiat Bk BT" w:hAnsiTheme="minorHAnsi" w:cstheme="minorHAnsi"/>
          <w:color w:val="000000"/>
          <w:sz w:val="22"/>
          <w:szCs w:val="22"/>
        </w:rPr>
        <w:t xml:space="preserve">Jesus begins talking about that in verse 15, but the context for forgiveness is the Kingdom and relationships in the church (vv. 16, 17). First, Jesus warns the disciples that the Kingdom is not about human power grabs, but on the contrary, taking care of </w:t>
      </w:r>
      <w:r w:rsidRPr="005E54DB">
        <w:rPr>
          <w:rFonts w:asciiTheme="minorHAnsi" w:eastAsia="Benguiat Bk BT" w:hAnsiTheme="minorHAnsi" w:cstheme="minorHAnsi"/>
          <w:color w:val="000000"/>
          <w:sz w:val="22"/>
          <w:szCs w:val="22"/>
        </w:rPr>
        <w:t xml:space="preserve">the “little ones” (refer-ring to </w:t>
      </w:r>
      <w:r w:rsidRPr="005E54DB">
        <w:rPr>
          <w:rFonts w:asciiTheme="minorHAnsi" w:eastAsia="Benguiat Bk BT" w:hAnsiTheme="minorHAnsi" w:cstheme="minorHAnsi"/>
          <w:color w:val="000000"/>
          <w:sz w:val="22"/>
          <w:szCs w:val="22"/>
          <w:u w:val="single"/>
        </w:rPr>
        <w:t>all</w:t>
      </w:r>
      <w:r w:rsidRPr="005E54DB">
        <w:rPr>
          <w:rFonts w:asciiTheme="minorHAnsi" w:eastAsia="Benguiat Bk BT" w:hAnsiTheme="minorHAnsi" w:cstheme="minorHAnsi"/>
          <w:color w:val="000000"/>
          <w:sz w:val="22"/>
          <w:szCs w:val="22"/>
        </w:rPr>
        <w:t xml:space="preserve"> believers, those who have humbled themselves as children </w:t>
      </w:r>
      <w:proofErr w:type="gramStart"/>
      <w:r w:rsidRPr="005E54DB">
        <w:rPr>
          <w:rFonts w:asciiTheme="minorHAnsi" w:eastAsia="Benguiat Bk BT" w:hAnsiTheme="minorHAnsi" w:cstheme="minorHAnsi"/>
          <w:color w:val="000000"/>
          <w:sz w:val="22"/>
          <w:szCs w:val="22"/>
        </w:rPr>
        <w:t>so as to</w:t>
      </w:r>
      <w:proofErr w:type="gramEnd"/>
      <w:r w:rsidRPr="005E54DB">
        <w:rPr>
          <w:rFonts w:asciiTheme="minorHAnsi" w:eastAsia="Benguiat Bk BT" w:hAnsiTheme="minorHAnsi" w:cstheme="minorHAnsi"/>
          <w:color w:val="000000"/>
          <w:sz w:val="22"/>
          <w:szCs w:val="22"/>
        </w:rPr>
        <w:t xml:space="preserve"> become residents of the Kingdom). </w:t>
      </w:r>
    </w:p>
    <w:p w14:paraId="6808FBDE" w14:textId="77777777" w:rsidR="005C63BF" w:rsidRPr="005E54DB" w:rsidRDefault="005E54D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5E54DB">
        <w:rPr>
          <w:rFonts w:asciiTheme="minorHAnsi" w:eastAsia="Benguiat Bk BT" w:hAnsiTheme="minorHAnsi" w:cstheme="minorHAnsi"/>
          <w:color w:val="000000"/>
          <w:sz w:val="22"/>
          <w:szCs w:val="22"/>
        </w:rPr>
        <w:t>The follow</w:t>
      </w:r>
      <w:r>
        <w:rPr>
          <w:rFonts w:asciiTheme="minorHAnsi" w:eastAsia="Benguiat Bk BT" w:hAnsiTheme="minorHAnsi" w:cstheme="minorHAnsi"/>
          <w:color w:val="000000"/>
          <w:sz w:val="22"/>
          <w:szCs w:val="22"/>
        </w:rPr>
        <w:t xml:space="preserve"> </w:t>
      </w:r>
      <w:r w:rsidRPr="005E54DB">
        <w:rPr>
          <w:rFonts w:asciiTheme="minorHAnsi" w:eastAsia="Benguiat Bk BT" w:hAnsiTheme="minorHAnsi" w:cstheme="minorHAnsi"/>
          <w:color w:val="000000"/>
          <w:sz w:val="22"/>
          <w:szCs w:val="22"/>
        </w:rPr>
        <w:t xml:space="preserve">up lessons are two: first, don’t be the cause of any of these Kingdom Fellow-Citizens to stumble (vv. 5-9), </w:t>
      </w:r>
      <w:r w:rsidRPr="005E54DB">
        <w:rPr>
          <w:rFonts w:asciiTheme="minorHAnsi" w:eastAsia="Benguiat Bk BT" w:hAnsiTheme="minorHAnsi" w:cstheme="minorHAnsi"/>
          <w:color w:val="000000"/>
          <w:sz w:val="22"/>
          <w:szCs w:val="22"/>
        </w:rPr>
        <w:t>and second, if one of them wanders away, go find and retrieve him at any cost (vv. 10-14).</w:t>
      </w:r>
    </w:p>
    <w:p w14:paraId="3BB35235" w14:textId="77777777" w:rsidR="005C63BF" w:rsidRPr="005E54DB" w:rsidRDefault="005E54D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cstheme="minorHAnsi"/>
          <w:sz w:val="22"/>
          <w:szCs w:val="22"/>
        </w:rPr>
      </w:pPr>
      <w:r w:rsidRPr="005E54DB">
        <w:rPr>
          <w:rFonts w:asciiTheme="minorHAnsi" w:eastAsia="Benguiat Bk BT" w:hAnsiTheme="minorHAnsi" w:cstheme="minorHAnsi"/>
          <w:color w:val="000000"/>
          <w:sz w:val="22"/>
          <w:szCs w:val="22"/>
        </w:rPr>
        <w:t>So</w:t>
      </w:r>
      <w:r>
        <w:rPr>
          <w:rFonts w:asciiTheme="minorHAnsi" w:eastAsia="Benguiat Bk BT" w:hAnsiTheme="minorHAnsi" w:cstheme="minorHAnsi"/>
          <w:color w:val="000000"/>
          <w:sz w:val="22"/>
          <w:szCs w:val="22"/>
        </w:rPr>
        <w:t>,</w:t>
      </w:r>
      <w:r w:rsidRPr="005E54DB">
        <w:rPr>
          <w:rFonts w:asciiTheme="minorHAnsi" w:eastAsia="Benguiat Bk BT" w:hAnsiTheme="minorHAnsi" w:cstheme="minorHAnsi"/>
          <w:color w:val="000000"/>
          <w:sz w:val="22"/>
          <w:szCs w:val="22"/>
        </w:rPr>
        <w:t xml:space="preserve"> </w:t>
      </w:r>
      <w:r w:rsidRPr="005E54DB">
        <w:rPr>
          <w:rFonts w:asciiTheme="minorHAnsi" w:eastAsia="Benguiat Bk BT" w:hAnsiTheme="minorHAnsi" w:cstheme="minorHAnsi"/>
          <w:color w:val="000000"/>
          <w:sz w:val="22"/>
          <w:szCs w:val="22"/>
          <w:u w:val="single"/>
        </w:rPr>
        <w:t>Jesus lays the groundwork and foundation of the Kingdom entirely in grace</w:t>
      </w:r>
      <w:r w:rsidRPr="005E54DB">
        <w:rPr>
          <w:rFonts w:asciiTheme="minorHAnsi" w:eastAsia="Benguiat Bk BT" w:hAnsiTheme="minorHAnsi" w:cstheme="minorHAnsi"/>
          <w:color w:val="000000"/>
          <w:sz w:val="22"/>
          <w:szCs w:val="22"/>
        </w:rPr>
        <w:t>, not law (being perfect) or merit (earning approval): the grace of humility, the grace o</w:t>
      </w:r>
      <w:r w:rsidRPr="005E54DB">
        <w:rPr>
          <w:rFonts w:asciiTheme="minorHAnsi" w:eastAsia="Benguiat Bk BT" w:hAnsiTheme="minorHAnsi" w:cstheme="minorHAnsi"/>
          <w:color w:val="000000"/>
          <w:sz w:val="22"/>
          <w:szCs w:val="22"/>
        </w:rPr>
        <w:t xml:space="preserve">f compassion, and the grace to mutual accountability. The pictures of servant, child, and sheep underscore our vulnerability and need of grace.  </w:t>
      </w:r>
    </w:p>
    <w:p w14:paraId="69659DEF" w14:textId="77777777" w:rsidR="005C63BF" w:rsidRDefault="005C63B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7A68BC20" w14:textId="77777777" w:rsidR="005C63BF" w:rsidRPr="005E54DB" w:rsidRDefault="005E54DB" w:rsidP="005E54DB">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color w:val="000000"/>
          <w:sz w:val="22"/>
          <w:szCs w:val="22"/>
        </w:rPr>
      </w:pPr>
      <w:r w:rsidRPr="005E54DB">
        <w:rPr>
          <w:rFonts w:asciiTheme="minorHAnsi" w:eastAsia="Benguiat Bk BT" w:hAnsiTheme="minorHAnsi" w:cstheme="minorHAnsi"/>
          <w:b/>
          <w:bCs/>
          <w:i/>
          <w:iCs/>
          <w:color w:val="000000"/>
          <w:sz w:val="22"/>
          <w:szCs w:val="22"/>
        </w:rPr>
        <w:t xml:space="preserve">The Promise: Grace in heaven is grace upon earth.  </w:t>
      </w:r>
      <w:r w:rsidRPr="005E54DB">
        <w:rPr>
          <w:rFonts w:asciiTheme="minorHAnsi" w:eastAsia="Benguiat Bk BT" w:hAnsiTheme="minorHAnsi" w:cstheme="minorHAnsi"/>
          <w:color w:val="000000"/>
          <w:sz w:val="22"/>
          <w:szCs w:val="22"/>
        </w:rPr>
        <w:t xml:space="preserve"> </w:t>
      </w:r>
      <w:r w:rsidRPr="005E54DB">
        <w:rPr>
          <w:rFonts w:asciiTheme="minorHAnsi" w:eastAsia="Benguiat Bk BT" w:hAnsiTheme="minorHAnsi" w:cstheme="minorHAnsi"/>
          <w:color w:val="000000"/>
          <w:sz w:val="22"/>
          <w:szCs w:val="22"/>
        </w:rPr>
        <w:t>Matthew 18:15-20</w:t>
      </w:r>
    </w:p>
    <w:p w14:paraId="1F0623D1" w14:textId="77777777" w:rsidR="005C63BF" w:rsidRPr="005E54DB" w:rsidRDefault="005E54D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i/>
          <w:color w:val="000000"/>
          <w:sz w:val="22"/>
          <w:szCs w:val="22"/>
        </w:rPr>
      </w:pPr>
      <w:r w:rsidRPr="005E54DB">
        <w:rPr>
          <w:rFonts w:asciiTheme="minorHAnsi" w:eastAsia="Benguiat Bk BT" w:hAnsiTheme="minorHAnsi" w:cstheme="minorHAnsi"/>
          <w:i/>
          <w:color w:val="000000"/>
          <w:sz w:val="22"/>
          <w:szCs w:val="22"/>
        </w:rPr>
        <w:t xml:space="preserve">“Whatever you bind on earth will be bound in heaven, and whatever you </w:t>
      </w:r>
      <w:proofErr w:type="gramStart"/>
      <w:r w:rsidRPr="005E54DB">
        <w:rPr>
          <w:rFonts w:asciiTheme="minorHAnsi" w:eastAsia="Benguiat Bk BT" w:hAnsiTheme="minorHAnsi" w:cstheme="minorHAnsi"/>
          <w:i/>
          <w:color w:val="000000"/>
          <w:sz w:val="22"/>
          <w:szCs w:val="22"/>
        </w:rPr>
        <w:t>loose</w:t>
      </w:r>
      <w:proofErr w:type="gramEnd"/>
      <w:r w:rsidRPr="005E54DB">
        <w:rPr>
          <w:rFonts w:asciiTheme="minorHAnsi" w:eastAsia="Benguiat Bk BT" w:hAnsiTheme="minorHAnsi" w:cstheme="minorHAnsi"/>
          <w:i/>
          <w:color w:val="000000"/>
          <w:sz w:val="22"/>
          <w:szCs w:val="22"/>
        </w:rPr>
        <w:t xml:space="preserve"> on earth will be loosed in heaven.”</w:t>
      </w:r>
      <w:r>
        <w:rPr>
          <w:rFonts w:asciiTheme="minorHAnsi" w:eastAsia="Benguiat Bk BT" w:hAnsiTheme="minorHAnsi" w:cstheme="minorHAnsi"/>
          <w:i/>
          <w:color w:val="000000"/>
          <w:sz w:val="22"/>
          <w:szCs w:val="22"/>
        </w:rPr>
        <w:t xml:space="preserve"> --</w:t>
      </w:r>
      <w:r w:rsidRPr="005E54DB">
        <w:rPr>
          <w:rFonts w:asciiTheme="minorHAnsi" w:eastAsia="Benguiat Bk BT" w:hAnsiTheme="minorHAnsi" w:cstheme="minorHAnsi"/>
          <w:i/>
          <w:color w:val="000000"/>
          <w:sz w:val="22"/>
          <w:szCs w:val="22"/>
        </w:rPr>
        <w:t xml:space="preserve"> Matthew 18:18.</w:t>
      </w:r>
    </w:p>
    <w:p w14:paraId="4998DD12" w14:textId="77777777" w:rsidR="005C63BF" w:rsidRPr="005E54DB" w:rsidRDefault="005C63B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0865D4B5" w14:textId="77777777" w:rsidR="005C63BF" w:rsidRPr="005E54DB" w:rsidRDefault="005E54D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5E54DB">
        <w:rPr>
          <w:rFonts w:asciiTheme="minorHAnsi" w:eastAsia="Benguiat Bk BT" w:hAnsiTheme="minorHAnsi" w:cstheme="minorHAnsi"/>
          <w:color w:val="000000"/>
          <w:sz w:val="22"/>
          <w:szCs w:val="22"/>
        </w:rPr>
        <w:t xml:space="preserve">We saw last week that </w:t>
      </w:r>
      <w:r w:rsidRPr="005E54DB">
        <w:rPr>
          <w:rFonts w:asciiTheme="minorHAnsi" w:eastAsia="Benguiat Bk BT" w:hAnsiTheme="minorHAnsi" w:cstheme="minorHAnsi"/>
          <w:color w:val="000000"/>
          <w:sz w:val="22"/>
          <w:szCs w:val="22"/>
        </w:rPr>
        <w:t xml:space="preserve">forgiveness flows from the heart of God Himself. </w:t>
      </w:r>
      <w:proofErr w:type="gramStart"/>
      <w:r w:rsidRPr="005E54DB">
        <w:rPr>
          <w:rFonts w:asciiTheme="minorHAnsi" w:eastAsia="Benguiat Bk BT" w:hAnsiTheme="minorHAnsi" w:cstheme="minorHAnsi"/>
          <w:color w:val="000000"/>
          <w:sz w:val="22"/>
          <w:szCs w:val="22"/>
        </w:rPr>
        <w:t>So</w:t>
      </w:r>
      <w:proofErr w:type="gramEnd"/>
      <w:r w:rsidRPr="005E54DB">
        <w:rPr>
          <w:rFonts w:asciiTheme="minorHAnsi" w:eastAsia="Benguiat Bk BT" w:hAnsiTheme="minorHAnsi" w:cstheme="minorHAnsi"/>
          <w:color w:val="000000"/>
          <w:sz w:val="22"/>
          <w:szCs w:val="22"/>
        </w:rPr>
        <w:t xml:space="preserve"> we should not be surprised when Jesus explains that our earthly relationships will have God’s “grace stamp” upon them. Jesus is saying that when we seek reconciliation with our brother or sister, we are p</w:t>
      </w:r>
      <w:r w:rsidRPr="005E54DB">
        <w:rPr>
          <w:rFonts w:asciiTheme="minorHAnsi" w:eastAsia="Benguiat Bk BT" w:hAnsiTheme="minorHAnsi" w:cstheme="minorHAnsi"/>
          <w:color w:val="000000"/>
          <w:sz w:val="22"/>
          <w:szCs w:val="22"/>
        </w:rPr>
        <w:t>artaking of the divine mind and heart. He already had linked reconciliation and worship (Matthew 5:21-26), and here makes a direct application to the process of formal reconciliation if private conversations fail to do the job. We dare not write off or exc</w:t>
      </w:r>
      <w:r w:rsidRPr="005E54DB">
        <w:rPr>
          <w:rFonts w:asciiTheme="minorHAnsi" w:eastAsia="Benguiat Bk BT" w:hAnsiTheme="minorHAnsi" w:cstheme="minorHAnsi"/>
          <w:color w:val="000000"/>
          <w:sz w:val="22"/>
          <w:szCs w:val="22"/>
        </w:rPr>
        <w:t>lude others. Our relation-ships touch the heart of God. He watches. He participates. This is a deep and significant mystery which He then illustrates in a parable.</w:t>
      </w:r>
    </w:p>
    <w:p w14:paraId="459DDD13" w14:textId="77777777" w:rsidR="005C63BF" w:rsidRPr="005E54DB" w:rsidRDefault="005C63B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b/>
          <w:bCs/>
          <w:i/>
          <w:iCs/>
          <w:color w:val="000000"/>
          <w:sz w:val="22"/>
          <w:szCs w:val="22"/>
        </w:rPr>
      </w:pPr>
    </w:p>
    <w:p w14:paraId="5436FA04" w14:textId="77777777" w:rsidR="005C63BF" w:rsidRPr="005E54DB" w:rsidRDefault="005E54DB" w:rsidP="005E54DB">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color w:val="000000"/>
          <w:sz w:val="22"/>
          <w:szCs w:val="22"/>
        </w:rPr>
      </w:pPr>
      <w:r w:rsidRPr="005E54DB">
        <w:rPr>
          <w:rFonts w:asciiTheme="minorHAnsi" w:eastAsia="Benguiat Bk BT" w:hAnsiTheme="minorHAnsi" w:cstheme="minorHAnsi"/>
          <w:b/>
          <w:bCs/>
          <w:i/>
          <w:iCs/>
          <w:color w:val="000000"/>
          <w:sz w:val="22"/>
          <w:szCs w:val="22"/>
        </w:rPr>
        <w:t xml:space="preserve">The Peace: Grace given reflects grace received. </w:t>
      </w:r>
      <w:r>
        <w:rPr>
          <w:rFonts w:asciiTheme="minorHAnsi" w:eastAsia="Benguiat Bk BT" w:hAnsiTheme="minorHAnsi" w:cstheme="minorHAnsi"/>
          <w:b/>
          <w:bCs/>
          <w:i/>
          <w:iCs/>
          <w:color w:val="000000"/>
          <w:sz w:val="22"/>
          <w:szCs w:val="22"/>
        </w:rPr>
        <w:t xml:space="preserve"> </w:t>
      </w:r>
      <w:r w:rsidRPr="005E54DB">
        <w:rPr>
          <w:rFonts w:asciiTheme="minorHAnsi" w:eastAsia="Benguiat Bk BT" w:hAnsiTheme="minorHAnsi" w:cstheme="minorHAnsi"/>
          <w:color w:val="000000"/>
          <w:sz w:val="22"/>
          <w:szCs w:val="22"/>
        </w:rPr>
        <w:t>Matthew 18:21-35</w:t>
      </w:r>
    </w:p>
    <w:p w14:paraId="5C225CAB" w14:textId="77777777" w:rsidR="005C63BF" w:rsidRPr="005E54DB" w:rsidRDefault="005E54D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5E54DB">
        <w:rPr>
          <w:rFonts w:asciiTheme="minorHAnsi" w:eastAsia="Benguiat Bk BT" w:hAnsiTheme="minorHAnsi" w:cstheme="minorHAnsi"/>
          <w:color w:val="000000"/>
          <w:sz w:val="22"/>
          <w:szCs w:val="22"/>
        </w:rPr>
        <w:t>“</w:t>
      </w:r>
      <w:r w:rsidRPr="005E54DB">
        <w:rPr>
          <w:rFonts w:asciiTheme="minorHAnsi" w:eastAsia="Benguiat Bk BT" w:hAnsiTheme="minorHAnsi" w:cstheme="minorHAnsi"/>
          <w:color w:val="000000"/>
          <w:sz w:val="22"/>
          <w:szCs w:val="22"/>
        </w:rPr>
        <w:t xml:space="preserve">I cancelled all that debt of yours because you asked me to. Shouldn’t you have had mercy on your fellow servant as I had on you?” Matthew 18:32 </w:t>
      </w:r>
    </w:p>
    <w:p w14:paraId="2D49F792" w14:textId="77777777" w:rsidR="005C63BF" w:rsidRPr="005E54DB" w:rsidRDefault="005C63B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09AB61A7" w14:textId="77777777" w:rsidR="005C63BF" w:rsidRPr="005E54DB" w:rsidRDefault="005E54DB" w:rsidP="005E54DB">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5E54DB">
        <w:rPr>
          <w:rFonts w:asciiTheme="minorHAnsi" w:eastAsia="Benguiat Bk BT" w:hAnsiTheme="minorHAnsi" w:cstheme="minorHAnsi"/>
          <w:color w:val="000000"/>
          <w:sz w:val="22"/>
          <w:szCs w:val="22"/>
        </w:rPr>
        <w:t>The parable of the two debtors is profound, since Jesus applies it to our eternal destiny: if you don’t forgiv</w:t>
      </w:r>
      <w:r w:rsidRPr="005E54DB">
        <w:rPr>
          <w:rFonts w:asciiTheme="minorHAnsi" w:eastAsia="Benguiat Bk BT" w:hAnsiTheme="minorHAnsi" w:cstheme="minorHAnsi"/>
          <w:color w:val="000000"/>
          <w:sz w:val="22"/>
          <w:szCs w:val="22"/>
        </w:rPr>
        <w:t>e, it proves you are not for-given. Why? Because grace has REAL effects in this life and the next. If we are so oblivious to our infinite debt to God that we can hold a grudge against a fellow sinner, it is proof that we have not dealt honestly with God ab</w:t>
      </w:r>
      <w:r w:rsidRPr="005E54DB">
        <w:rPr>
          <w:rFonts w:asciiTheme="minorHAnsi" w:eastAsia="Benguiat Bk BT" w:hAnsiTheme="minorHAnsi" w:cstheme="minorHAnsi"/>
          <w:color w:val="000000"/>
          <w:sz w:val="22"/>
          <w:szCs w:val="22"/>
        </w:rPr>
        <w:t xml:space="preserve">out our own sin. Once we are broken with a full sense of our own sin, forgiving others is a given and relationships flourish. </w:t>
      </w:r>
    </w:p>
    <w:p w14:paraId="0ECDED55" w14:textId="77777777" w:rsidR="005C63BF" w:rsidRPr="005E54DB" w:rsidRDefault="005C63B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color w:val="000000"/>
          <w:sz w:val="22"/>
          <w:szCs w:val="22"/>
        </w:rPr>
      </w:pPr>
    </w:p>
    <w:p w14:paraId="0D16890F" w14:textId="77777777" w:rsidR="005C63BF" w:rsidRPr="005E54DB" w:rsidRDefault="005E54DB">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b/>
          <w:bCs/>
          <w:i/>
          <w:iCs/>
          <w:color w:val="000000"/>
          <w:sz w:val="22"/>
          <w:szCs w:val="22"/>
        </w:rPr>
      </w:pPr>
      <w:r>
        <w:rPr>
          <w:rFonts w:asciiTheme="minorHAnsi" w:eastAsia="Benguiat Bk BT" w:hAnsiTheme="minorHAnsi" w:cstheme="minorHAnsi"/>
          <w:b/>
          <w:bCs/>
          <w:i/>
          <w:iCs/>
          <w:color w:val="000000"/>
          <w:sz w:val="22"/>
          <w:szCs w:val="22"/>
        </w:rPr>
        <w:tab/>
      </w:r>
      <w:r w:rsidRPr="005E54DB">
        <w:rPr>
          <w:rFonts w:asciiTheme="minorHAnsi" w:eastAsia="Benguiat Bk BT" w:hAnsiTheme="minorHAnsi" w:cstheme="minorHAnsi"/>
          <w:b/>
          <w:bCs/>
          <w:i/>
          <w:iCs/>
          <w:color w:val="000000"/>
          <w:sz w:val="22"/>
          <w:szCs w:val="22"/>
        </w:rPr>
        <w:t>“Forgive us our debts as we forgive our debtors.”</w:t>
      </w:r>
      <w:r w:rsidRPr="005E54DB">
        <w:rPr>
          <w:rFonts w:asciiTheme="minorHAnsi" w:eastAsia="Benguiat Bk BT" w:hAnsiTheme="minorHAnsi" w:cstheme="minorHAnsi"/>
          <w:b/>
          <w:bCs/>
          <w:i/>
          <w:iCs/>
          <w:color w:val="000000"/>
          <w:sz w:val="22"/>
          <w:szCs w:val="22"/>
        </w:rPr>
        <w:t xml:space="preserve"> </w:t>
      </w:r>
    </w:p>
    <w:p w14:paraId="3494BA40" w14:textId="77777777" w:rsidR="005C63BF" w:rsidRPr="005E54DB" w:rsidRDefault="005E54DB">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5E54DB">
        <w:rPr>
          <w:rFonts w:asciiTheme="minorHAnsi" w:eastAsia="Benguiat Bk BT" w:hAnsiTheme="minorHAnsi" w:cstheme="minorHAnsi"/>
          <w:color w:val="000000"/>
          <w:sz w:val="22"/>
          <w:szCs w:val="22"/>
        </w:rPr>
        <w:t xml:space="preserve">Here lies the key to relationships. </w:t>
      </w:r>
      <w:r w:rsidRPr="005E54DB">
        <w:rPr>
          <w:rFonts w:asciiTheme="minorHAnsi" w:eastAsia="Benguiat Bk BT" w:hAnsiTheme="minorHAnsi" w:cstheme="minorHAnsi"/>
          <w:color w:val="000000"/>
          <w:sz w:val="22"/>
          <w:szCs w:val="22"/>
        </w:rPr>
        <w:t xml:space="preserve">Our Holy Father in heaven is establishing His Kingdom upon earth. He gives us what we need: daily bread for our bodies and daily forgiveness for our souls. We avoid sin’s entanglements because He, the Holy One holds eternal power, authority, and glory. If </w:t>
      </w:r>
      <w:r w:rsidRPr="005E54DB">
        <w:rPr>
          <w:rFonts w:asciiTheme="minorHAnsi" w:eastAsia="Benguiat Bk BT" w:hAnsiTheme="minorHAnsi" w:cstheme="minorHAnsi"/>
          <w:color w:val="000000"/>
          <w:sz w:val="22"/>
          <w:szCs w:val="22"/>
        </w:rPr>
        <w:t xml:space="preserve">we understand His nature and our need for grace, we will forgive our </w:t>
      </w:r>
      <w:proofErr w:type="gramStart"/>
      <w:r w:rsidRPr="005E54DB">
        <w:rPr>
          <w:rFonts w:asciiTheme="minorHAnsi" w:eastAsia="Benguiat Bk BT" w:hAnsiTheme="minorHAnsi" w:cstheme="minorHAnsi"/>
          <w:color w:val="000000"/>
          <w:sz w:val="22"/>
          <w:szCs w:val="22"/>
        </w:rPr>
        <w:t>fellow sinners</w:t>
      </w:r>
      <w:proofErr w:type="gramEnd"/>
      <w:r w:rsidRPr="005E54DB">
        <w:rPr>
          <w:rFonts w:asciiTheme="minorHAnsi" w:eastAsia="Benguiat Bk BT" w:hAnsiTheme="minorHAnsi" w:cstheme="minorHAnsi"/>
          <w:color w:val="000000"/>
          <w:sz w:val="22"/>
          <w:szCs w:val="22"/>
        </w:rPr>
        <w:t>.</w:t>
      </w:r>
    </w:p>
    <w:sectPr w:rsidR="005C63BF" w:rsidRPr="005E54DB" w:rsidSect="005E54DB">
      <w:footerReference w:type="default" r:id="rId7"/>
      <w:pgSz w:w="12240" w:h="15840"/>
      <w:pgMar w:top="990" w:right="1080" w:bottom="72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15C49" w14:textId="77777777" w:rsidR="00000000" w:rsidRDefault="005E54DB">
      <w:r>
        <w:separator/>
      </w:r>
    </w:p>
  </w:endnote>
  <w:endnote w:type="continuationSeparator" w:id="0">
    <w:p w14:paraId="6E11C2CF" w14:textId="77777777" w:rsidR="00000000" w:rsidRDefault="005E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Benguiat Bk BT">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Liberation Sans">
    <w:altName w:val="Arial"/>
    <w:charset w:val="01"/>
    <w:family w:val="swiss"/>
    <w:pitch w:val="variable"/>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597E5" w14:textId="77777777" w:rsidR="005C63BF" w:rsidRDefault="005C63BF">
    <w:pP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B1129" w14:textId="77777777" w:rsidR="00000000" w:rsidRDefault="005E54DB">
      <w:r>
        <w:separator/>
      </w:r>
    </w:p>
  </w:footnote>
  <w:footnote w:type="continuationSeparator" w:id="0">
    <w:p w14:paraId="2C6A81F5" w14:textId="77777777" w:rsidR="00000000" w:rsidRDefault="005E5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0CE"/>
    <w:multiLevelType w:val="hybridMultilevel"/>
    <w:tmpl w:val="0920716C"/>
    <w:lvl w:ilvl="0" w:tplc="A3EC1648">
      <w:numFmt w:val="bullet"/>
      <w:lvlText w:val="-"/>
      <w:lvlJc w:val="left"/>
      <w:pPr>
        <w:ind w:left="9410" w:hanging="360"/>
      </w:pPr>
      <w:rPr>
        <w:rFonts w:ascii="Calibri" w:eastAsia="Benguiat Bk BT" w:hAnsi="Calibri" w:cs="Calibri" w:hint="default"/>
      </w:rPr>
    </w:lvl>
    <w:lvl w:ilvl="1" w:tplc="04090003" w:tentative="1">
      <w:start w:val="1"/>
      <w:numFmt w:val="bullet"/>
      <w:lvlText w:val="o"/>
      <w:lvlJc w:val="left"/>
      <w:pPr>
        <w:ind w:left="10130" w:hanging="360"/>
      </w:pPr>
      <w:rPr>
        <w:rFonts w:ascii="Courier New" w:hAnsi="Courier New" w:cs="Courier New" w:hint="default"/>
      </w:rPr>
    </w:lvl>
    <w:lvl w:ilvl="2" w:tplc="04090005" w:tentative="1">
      <w:start w:val="1"/>
      <w:numFmt w:val="bullet"/>
      <w:lvlText w:val=""/>
      <w:lvlJc w:val="left"/>
      <w:pPr>
        <w:ind w:left="10850" w:hanging="360"/>
      </w:pPr>
      <w:rPr>
        <w:rFonts w:ascii="Wingdings" w:hAnsi="Wingdings" w:hint="default"/>
      </w:rPr>
    </w:lvl>
    <w:lvl w:ilvl="3" w:tplc="04090001" w:tentative="1">
      <w:start w:val="1"/>
      <w:numFmt w:val="bullet"/>
      <w:lvlText w:val=""/>
      <w:lvlJc w:val="left"/>
      <w:pPr>
        <w:ind w:left="11570" w:hanging="360"/>
      </w:pPr>
      <w:rPr>
        <w:rFonts w:ascii="Symbol" w:hAnsi="Symbol" w:hint="default"/>
      </w:rPr>
    </w:lvl>
    <w:lvl w:ilvl="4" w:tplc="04090003" w:tentative="1">
      <w:start w:val="1"/>
      <w:numFmt w:val="bullet"/>
      <w:lvlText w:val="o"/>
      <w:lvlJc w:val="left"/>
      <w:pPr>
        <w:ind w:left="12290" w:hanging="360"/>
      </w:pPr>
      <w:rPr>
        <w:rFonts w:ascii="Courier New" w:hAnsi="Courier New" w:cs="Courier New" w:hint="default"/>
      </w:rPr>
    </w:lvl>
    <w:lvl w:ilvl="5" w:tplc="04090005" w:tentative="1">
      <w:start w:val="1"/>
      <w:numFmt w:val="bullet"/>
      <w:lvlText w:val=""/>
      <w:lvlJc w:val="left"/>
      <w:pPr>
        <w:ind w:left="13010" w:hanging="360"/>
      </w:pPr>
      <w:rPr>
        <w:rFonts w:ascii="Wingdings" w:hAnsi="Wingdings" w:hint="default"/>
      </w:rPr>
    </w:lvl>
    <w:lvl w:ilvl="6" w:tplc="04090001" w:tentative="1">
      <w:start w:val="1"/>
      <w:numFmt w:val="bullet"/>
      <w:lvlText w:val=""/>
      <w:lvlJc w:val="left"/>
      <w:pPr>
        <w:ind w:left="13730" w:hanging="360"/>
      </w:pPr>
      <w:rPr>
        <w:rFonts w:ascii="Symbol" w:hAnsi="Symbol" w:hint="default"/>
      </w:rPr>
    </w:lvl>
    <w:lvl w:ilvl="7" w:tplc="04090003" w:tentative="1">
      <w:start w:val="1"/>
      <w:numFmt w:val="bullet"/>
      <w:lvlText w:val="o"/>
      <w:lvlJc w:val="left"/>
      <w:pPr>
        <w:ind w:left="14450" w:hanging="360"/>
      </w:pPr>
      <w:rPr>
        <w:rFonts w:ascii="Courier New" w:hAnsi="Courier New" w:cs="Courier New" w:hint="default"/>
      </w:rPr>
    </w:lvl>
    <w:lvl w:ilvl="8" w:tplc="04090005" w:tentative="1">
      <w:start w:val="1"/>
      <w:numFmt w:val="bullet"/>
      <w:lvlText w:val=""/>
      <w:lvlJc w:val="left"/>
      <w:pPr>
        <w:ind w:left="15170" w:hanging="360"/>
      </w:pPr>
      <w:rPr>
        <w:rFonts w:ascii="Wingdings" w:hAnsi="Wingdings" w:hint="default"/>
      </w:rPr>
    </w:lvl>
  </w:abstractNum>
  <w:abstractNum w:abstractNumId="1" w15:restartNumberingAfterBreak="0">
    <w:nsid w:val="67D766F1"/>
    <w:multiLevelType w:val="hybridMultilevel"/>
    <w:tmpl w:val="B57A94B4"/>
    <w:lvl w:ilvl="0" w:tplc="4F2A8FA8">
      <w:numFmt w:val="bullet"/>
      <w:lvlText w:val=""/>
      <w:lvlJc w:val="left"/>
      <w:pPr>
        <w:ind w:left="9050" w:hanging="360"/>
      </w:pPr>
      <w:rPr>
        <w:rFonts w:ascii="Wingdings" w:eastAsia="Benguiat Bk BT" w:hAnsi="Wingdings" w:cstheme="minorHAnsi" w:hint="default"/>
      </w:rPr>
    </w:lvl>
    <w:lvl w:ilvl="1" w:tplc="04090003" w:tentative="1">
      <w:start w:val="1"/>
      <w:numFmt w:val="bullet"/>
      <w:lvlText w:val="o"/>
      <w:lvlJc w:val="left"/>
      <w:pPr>
        <w:ind w:left="9770" w:hanging="360"/>
      </w:pPr>
      <w:rPr>
        <w:rFonts w:ascii="Courier New" w:hAnsi="Courier New" w:cs="Courier New" w:hint="default"/>
      </w:rPr>
    </w:lvl>
    <w:lvl w:ilvl="2" w:tplc="04090005" w:tentative="1">
      <w:start w:val="1"/>
      <w:numFmt w:val="bullet"/>
      <w:lvlText w:val=""/>
      <w:lvlJc w:val="left"/>
      <w:pPr>
        <w:ind w:left="10490" w:hanging="360"/>
      </w:pPr>
      <w:rPr>
        <w:rFonts w:ascii="Wingdings" w:hAnsi="Wingdings" w:hint="default"/>
      </w:rPr>
    </w:lvl>
    <w:lvl w:ilvl="3" w:tplc="04090001" w:tentative="1">
      <w:start w:val="1"/>
      <w:numFmt w:val="bullet"/>
      <w:lvlText w:val=""/>
      <w:lvlJc w:val="left"/>
      <w:pPr>
        <w:ind w:left="11210" w:hanging="360"/>
      </w:pPr>
      <w:rPr>
        <w:rFonts w:ascii="Symbol" w:hAnsi="Symbol" w:hint="default"/>
      </w:rPr>
    </w:lvl>
    <w:lvl w:ilvl="4" w:tplc="04090003" w:tentative="1">
      <w:start w:val="1"/>
      <w:numFmt w:val="bullet"/>
      <w:lvlText w:val="o"/>
      <w:lvlJc w:val="left"/>
      <w:pPr>
        <w:ind w:left="11930" w:hanging="360"/>
      </w:pPr>
      <w:rPr>
        <w:rFonts w:ascii="Courier New" w:hAnsi="Courier New" w:cs="Courier New" w:hint="default"/>
      </w:rPr>
    </w:lvl>
    <w:lvl w:ilvl="5" w:tplc="04090005" w:tentative="1">
      <w:start w:val="1"/>
      <w:numFmt w:val="bullet"/>
      <w:lvlText w:val=""/>
      <w:lvlJc w:val="left"/>
      <w:pPr>
        <w:ind w:left="12650" w:hanging="360"/>
      </w:pPr>
      <w:rPr>
        <w:rFonts w:ascii="Wingdings" w:hAnsi="Wingdings" w:hint="default"/>
      </w:rPr>
    </w:lvl>
    <w:lvl w:ilvl="6" w:tplc="04090001" w:tentative="1">
      <w:start w:val="1"/>
      <w:numFmt w:val="bullet"/>
      <w:lvlText w:val=""/>
      <w:lvlJc w:val="left"/>
      <w:pPr>
        <w:ind w:left="13370" w:hanging="360"/>
      </w:pPr>
      <w:rPr>
        <w:rFonts w:ascii="Symbol" w:hAnsi="Symbol" w:hint="default"/>
      </w:rPr>
    </w:lvl>
    <w:lvl w:ilvl="7" w:tplc="04090003" w:tentative="1">
      <w:start w:val="1"/>
      <w:numFmt w:val="bullet"/>
      <w:lvlText w:val="o"/>
      <w:lvlJc w:val="left"/>
      <w:pPr>
        <w:ind w:left="14090" w:hanging="360"/>
      </w:pPr>
      <w:rPr>
        <w:rFonts w:ascii="Courier New" w:hAnsi="Courier New" w:cs="Courier New" w:hint="default"/>
      </w:rPr>
    </w:lvl>
    <w:lvl w:ilvl="8" w:tplc="04090005" w:tentative="1">
      <w:start w:val="1"/>
      <w:numFmt w:val="bullet"/>
      <w:lvlText w:val=""/>
      <w:lvlJc w:val="left"/>
      <w:pPr>
        <w:ind w:left="148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C63BF"/>
    <w:rsid w:val="005C63BF"/>
    <w:rsid w:val="005E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9F47"/>
  <w15:docId w15:val="{F5814021-7C50-4D89-9BB2-2F4ADC03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 w:type="paragraph" w:styleId="ListParagraph">
    <w:name w:val="List Paragraph"/>
    <w:basedOn w:val="Normal"/>
    <w:uiPriority w:val="34"/>
    <w:qFormat/>
    <w:rsid w:val="005E54D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2016-11-21T16:38:00Z</dcterms:created>
  <dcterms:modified xsi:type="dcterms:W3CDTF">2016-11-21T16:38:00Z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