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9ED30" w14:textId="77777777" w:rsidR="00C1327F" w:rsidRPr="002705A0" w:rsidRDefault="00C1327F" w:rsidP="002705A0">
      <w:pPr>
        <w:jc w:val="center"/>
        <w:rPr>
          <w:rFonts w:asciiTheme="minorHAnsi" w:hAnsiTheme="minorHAnsi" w:cstheme="minorHAnsi"/>
          <w:sz w:val="22"/>
          <w:szCs w:val="22"/>
        </w:rPr>
      </w:pPr>
    </w:p>
    <w:p w14:paraId="247D2255" w14:textId="77777777" w:rsidR="00C1327F" w:rsidRPr="002705A0" w:rsidRDefault="002705A0" w:rsidP="002705A0">
      <w:pPr>
        <w:jc w:val="center"/>
        <w:rPr>
          <w:rFonts w:asciiTheme="minorHAnsi" w:hAnsiTheme="minorHAnsi" w:cstheme="minorHAnsi"/>
          <w:sz w:val="22"/>
          <w:szCs w:val="22"/>
        </w:rPr>
      </w:pPr>
      <w:r w:rsidRPr="002705A0">
        <w:rPr>
          <w:rFonts w:asciiTheme="minorHAnsi" w:eastAsia="Times New Roman" w:hAnsiTheme="minorHAnsi" w:cstheme="minorHAnsi"/>
          <w:b/>
          <w:bCs/>
          <w:i/>
          <w:iCs/>
          <w:color w:val="000000"/>
          <w:sz w:val="22"/>
          <w:szCs w:val="22"/>
        </w:rPr>
        <w:t xml:space="preserve">Celebrating </w:t>
      </w:r>
      <w:proofErr w:type="gramStart"/>
      <w:r w:rsidRPr="002705A0">
        <w:rPr>
          <w:rFonts w:asciiTheme="minorHAnsi" w:eastAsia="Times New Roman" w:hAnsiTheme="minorHAnsi" w:cstheme="minorHAnsi"/>
          <w:b/>
          <w:bCs/>
          <w:i/>
          <w:iCs/>
          <w:color w:val="000000"/>
          <w:sz w:val="22"/>
          <w:szCs w:val="22"/>
        </w:rPr>
        <w:t>The</w:t>
      </w:r>
      <w:proofErr w:type="gramEnd"/>
      <w:r w:rsidRPr="002705A0">
        <w:rPr>
          <w:rFonts w:asciiTheme="minorHAnsi" w:eastAsia="Times New Roman" w:hAnsiTheme="minorHAnsi" w:cstheme="minorHAnsi"/>
          <w:b/>
          <w:bCs/>
          <w:i/>
          <w:iCs/>
          <w:color w:val="000000"/>
          <w:sz w:val="22"/>
          <w:szCs w:val="22"/>
        </w:rPr>
        <w:t xml:space="preserve"> New Covenant</w:t>
      </w:r>
    </w:p>
    <w:p w14:paraId="6F9ACCD3" w14:textId="77777777" w:rsidR="00C1327F" w:rsidRPr="002705A0" w:rsidRDefault="00C1327F" w:rsidP="002705A0">
      <w:pPr>
        <w:jc w:val="center"/>
        <w:rPr>
          <w:rFonts w:asciiTheme="minorHAnsi" w:eastAsia="Times New Roman" w:hAnsiTheme="minorHAnsi" w:cstheme="minorHAnsi"/>
          <w:color w:val="000000"/>
          <w:sz w:val="22"/>
          <w:szCs w:val="22"/>
        </w:rPr>
      </w:pPr>
    </w:p>
    <w:p w14:paraId="20B0B277" w14:textId="77777777" w:rsidR="00C1327F" w:rsidRPr="002705A0" w:rsidRDefault="002705A0" w:rsidP="002705A0">
      <w:pPr>
        <w:ind w:left="720"/>
        <w:jc w:val="center"/>
        <w:rPr>
          <w:rFonts w:asciiTheme="minorHAnsi" w:eastAsia="Times New Roman" w:hAnsiTheme="minorHAnsi" w:cstheme="minorHAnsi"/>
          <w:color w:val="000000"/>
          <w:sz w:val="22"/>
          <w:szCs w:val="22"/>
        </w:rPr>
      </w:pPr>
      <w:r w:rsidRPr="002705A0">
        <w:rPr>
          <w:rFonts w:asciiTheme="minorHAnsi" w:eastAsia="Times New Roman" w:hAnsiTheme="minorHAnsi" w:cstheme="minorHAnsi"/>
          <w:color w:val="000000"/>
          <w:sz w:val="22"/>
          <w:szCs w:val="22"/>
        </w:rPr>
        <w:t xml:space="preserve">Certainty of Salvation </w:t>
      </w:r>
      <w:r w:rsidRPr="002705A0">
        <w:rPr>
          <w:rFonts w:asciiTheme="minorHAnsi" w:eastAsia="Times New Roman" w:hAnsiTheme="minorHAnsi" w:cstheme="minorHAnsi"/>
          <w:color w:val="000000"/>
          <w:sz w:val="22"/>
          <w:szCs w:val="22"/>
        </w:rPr>
        <w:t>in the Cross of the Savior</w:t>
      </w:r>
    </w:p>
    <w:p w14:paraId="35BB43CA" w14:textId="77777777" w:rsidR="00C1327F" w:rsidRPr="002705A0" w:rsidRDefault="002705A0" w:rsidP="002705A0">
      <w:pPr>
        <w:jc w:val="center"/>
        <w:rPr>
          <w:rFonts w:asciiTheme="minorHAnsi" w:hAnsiTheme="minorHAnsi" w:cstheme="minorHAnsi"/>
          <w:sz w:val="22"/>
          <w:szCs w:val="22"/>
        </w:rPr>
      </w:pPr>
      <w:r w:rsidRPr="002705A0">
        <w:rPr>
          <w:rFonts w:asciiTheme="minorHAnsi" w:eastAsia="Times New Roman" w:hAnsiTheme="minorHAnsi" w:cstheme="minorHAnsi"/>
          <w:color w:val="000000"/>
          <w:sz w:val="22"/>
          <w:szCs w:val="22"/>
        </w:rPr>
        <w:t>Jeremiah 31:31-34; Luke 22:14-23</w:t>
      </w:r>
    </w:p>
    <w:p w14:paraId="6C247DF0" w14:textId="77777777" w:rsidR="00C1327F" w:rsidRPr="002705A0" w:rsidRDefault="00C1327F">
      <w:pPr>
        <w:rPr>
          <w:rFonts w:asciiTheme="minorHAnsi" w:eastAsia="Times New Roman" w:hAnsiTheme="minorHAnsi" w:cstheme="minorHAnsi"/>
          <w:color w:val="000000"/>
          <w:sz w:val="22"/>
          <w:szCs w:val="22"/>
        </w:rPr>
      </w:pPr>
    </w:p>
    <w:p w14:paraId="4F004D0F" w14:textId="77777777" w:rsidR="00C1327F" w:rsidRPr="002705A0" w:rsidRDefault="002705A0" w:rsidP="002705A0">
      <w:pPr>
        <w:ind w:left="720" w:hanging="720"/>
        <w:rPr>
          <w:rFonts w:asciiTheme="minorHAnsi" w:eastAsia="Times New Roman" w:hAnsiTheme="minorHAnsi" w:cstheme="minorHAnsi"/>
          <w:b/>
          <w:bCs/>
          <w:i/>
          <w:iCs/>
          <w:color w:val="000000"/>
          <w:sz w:val="22"/>
          <w:szCs w:val="22"/>
        </w:rPr>
      </w:pPr>
      <w:r w:rsidRPr="002705A0">
        <w:rPr>
          <w:rFonts w:asciiTheme="minorHAnsi" w:eastAsia="Times New Roman" w:hAnsiTheme="minorHAnsi" w:cstheme="minorHAnsi"/>
          <w:b/>
          <w:bCs/>
          <w:i/>
          <w:iCs/>
          <w:color w:val="000000"/>
          <w:sz w:val="22"/>
          <w:szCs w:val="22"/>
          <w:u w:val="single"/>
        </w:rPr>
        <w:t>The Plan of God</w:t>
      </w:r>
      <w:r w:rsidRPr="002705A0">
        <w:rPr>
          <w:rFonts w:asciiTheme="minorHAnsi" w:eastAsia="Times New Roman" w:hAnsiTheme="minorHAnsi" w:cstheme="minorHAnsi"/>
          <w:b/>
          <w:bCs/>
          <w:i/>
          <w:iCs/>
          <w:color w:val="000000"/>
          <w:sz w:val="22"/>
          <w:szCs w:val="22"/>
        </w:rPr>
        <w:t xml:space="preserve"> to create a People drives the New Covenant.</w:t>
      </w:r>
    </w:p>
    <w:p w14:paraId="59990F71" w14:textId="77777777" w:rsidR="00C1327F" w:rsidRPr="002705A0" w:rsidRDefault="002705A0">
      <w:pPr>
        <w:rPr>
          <w:rFonts w:asciiTheme="minorHAnsi" w:hAnsiTheme="minorHAnsi" w:cstheme="minorHAnsi"/>
          <w:sz w:val="22"/>
          <w:szCs w:val="22"/>
        </w:rPr>
      </w:pPr>
      <w:r w:rsidRPr="002705A0">
        <w:rPr>
          <w:rFonts w:asciiTheme="minorHAnsi" w:eastAsia="Times New Roman" w:hAnsiTheme="minorHAnsi" w:cstheme="minorHAnsi"/>
          <w:b/>
          <w:bCs/>
          <w:i/>
          <w:iCs/>
          <w:color w:val="000000"/>
          <w:sz w:val="22"/>
          <w:szCs w:val="22"/>
        </w:rPr>
        <w:t xml:space="preserve">      </w:t>
      </w:r>
      <w:r w:rsidRPr="002705A0">
        <w:rPr>
          <w:rFonts w:asciiTheme="minorHAnsi" w:eastAsia="Times New Roman" w:hAnsiTheme="minorHAnsi" w:cstheme="minorHAnsi"/>
          <w:color w:val="000000"/>
          <w:sz w:val="22"/>
          <w:szCs w:val="22"/>
        </w:rPr>
        <w:t>The context for the New Covenant is Jeremiah 30-33, where we find terms such as “in those days,” and “in the last days,” which predict an ultimate restoration of the people of God. Jeremiah 30:8-11, 18-24; 31:1-14; 23, 24, 38; 32:14, 15, 37-42; 33:6-</w:t>
      </w:r>
      <w:r w:rsidRPr="002705A0">
        <w:rPr>
          <w:rFonts w:asciiTheme="minorHAnsi" w:eastAsia="Times New Roman" w:hAnsiTheme="minorHAnsi" w:cstheme="minorHAnsi"/>
          <w:color w:val="000000"/>
          <w:sz w:val="22"/>
          <w:szCs w:val="22"/>
        </w:rPr>
        <w:t>9, etc. Gentiles are included in the New Covenant blessings through Christ as the Seed of Abraham, grafted into the people of God via the Gospel. Gen. 22:18; Eph. 2:11-22</w:t>
      </w:r>
    </w:p>
    <w:p w14:paraId="5FF23778" w14:textId="77777777" w:rsidR="00C1327F" w:rsidRPr="002705A0" w:rsidRDefault="00C1327F">
      <w:pPr>
        <w:rPr>
          <w:rFonts w:asciiTheme="minorHAnsi" w:eastAsia="Times New Roman" w:hAnsiTheme="minorHAnsi" w:cstheme="minorHAnsi"/>
          <w:b/>
          <w:bCs/>
          <w:i/>
          <w:iCs/>
          <w:color w:val="000000"/>
          <w:sz w:val="22"/>
          <w:szCs w:val="22"/>
        </w:rPr>
      </w:pPr>
    </w:p>
    <w:p w14:paraId="6A46D321" w14:textId="77777777" w:rsidR="00C1327F" w:rsidRPr="002705A0" w:rsidRDefault="002705A0" w:rsidP="002705A0">
      <w:pPr>
        <w:ind w:left="720" w:hanging="720"/>
        <w:rPr>
          <w:rFonts w:asciiTheme="minorHAnsi" w:eastAsia="Times New Roman" w:hAnsiTheme="minorHAnsi" w:cstheme="minorHAnsi"/>
          <w:b/>
          <w:bCs/>
          <w:i/>
          <w:iCs/>
          <w:color w:val="000000"/>
          <w:sz w:val="22"/>
          <w:szCs w:val="22"/>
        </w:rPr>
      </w:pPr>
      <w:r w:rsidRPr="002705A0">
        <w:rPr>
          <w:rFonts w:asciiTheme="minorHAnsi" w:eastAsia="Times New Roman" w:hAnsiTheme="minorHAnsi" w:cstheme="minorHAnsi"/>
          <w:b/>
          <w:bCs/>
          <w:i/>
          <w:iCs/>
          <w:color w:val="000000"/>
          <w:sz w:val="22"/>
          <w:szCs w:val="22"/>
          <w:u w:val="single"/>
        </w:rPr>
        <w:t>The Purpose of God</w:t>
      </w:r>
      <w:r w:rsidRPr="002705A0">
        <w:rPr>
          <w:rFonts w:asciiTheme="minorHAnsi" w:eastAsia="Times New Roman" w:hAnsiTheme="minorHAnsi" w:cstheme="minorHAnsi"/>
          <w:b/>
          <w:bCs/>
          <w:i/>
          <w:iCs/>
          <w:color w:val="000000"/>
          <w:sz w:val="22"/>
          <w:szCs w:val="22"/>
        </w:rPr>
        <w:t xml:space="preserve"> to glorify Himself is the foundation for the New Covenant.</w:t>
      </w:r>
    </w:p>
    <w:p w14:paraId="3A1E7F57" w14:textId="77777777" w:rsidR="00C1327F" w:rsidRPr="002705A0" w:rsidRDefault="002705A0">
      <w:pPr>
        <w:rPr>
          <w:rFonts w:asciiTheme="minorHAnsi" w:hAnsiTheme="minorHAnsi" w:cstheme="minorHAnsi"/>
          <w:sz w:val="22"/>
          <w:szCs w:val="22"/>
        </w:rPr>
      </w:pPr>
      <w:r w:rsidRPr="002705A0">
        <w:rPr>
          <w:rFonts w:asciiTheme="minorHAnsi" w:eastAsia="Times New Roman" w:hAnsiTheme="minorHAnsi" w:cstheme="minorHAnsi"/>
          <w:b/>
          <w:bCs/>
          <w:i/>
          <w:iCs/>
          <w:color w:val="000000"/>
          <w:sz w:val="22"/>
          <w:szCs w:val="22"/>
        </w:rPr>
        <w:t xml:space="preserve">    </w:t>
      </w:r>
      <w:r w:rsidRPr="002705A0">
        <w:rPr>
          <w:rFonts w:asciiTheme="minorHAnsi" w:eastAsia="Times New Roman" w:hAnsiTheme="minorHAnsi" w:cstheme="minorHAnsi"/>
          <w:b/>
          <w:bCs/>
          <w:i/>
          <w:iCs/>
          <w:color w:val="000000"/>
          <w:sz w:val="22"/>
          <w:szCs w:val="22"/>
        </w:rPr>
        <w:t xml:space="preserve"> </w:t>
      </w:r>
      <w:r w:rsidRPr="002705A0">
        <w:rPr>
          <w:rFonts w:asciiTheme="minorHAnsi" w:eastAsia="Times New Roman" w:hAnsiTheme="minorHAnsi" w:cstheme="minorHAnsi"/>
          <w:color w:val="000000"/>
          <w:sz w:val="22"/>
          <w:szCs w:val="22"/>
        </w:rPr>
        <w:t xml:space="preserve"> The pronoun “I” is used of God ten times, and “my,” three times in Jer. 31:31-34.  This covenant will be the work of God alone from beginning to end.  God’s work does not mean that we are passive, but rather guarantees we will be active in faith and obed</w:t>
      </w:r>
      <w:r w:rsidRPr="002705A0">
        <w:rPr>
          <w:rFonts w:asciiTheme="minorHAnsi" w:eastAsia="Times New Roman" w:hAnsiTheme="minorHAnsi" w:cstheme="minorHAnsi"/>
          <w:color w:val="000000"/>
          <w:sz w:val="22"/>
          <w:szCs w:val="22"/>
        </w:rPr>
        <w:t>ience.  John 1:11-13; 6:37-40; 15:16; Acts 13:48; Ephesians 2:8-10; Romans 8:29, 30</w:t>
      </w:r>
    </w:p>
    <w:p w14:paraId="3F080B17" w14:textId="77777777" w:rsidR="00C1327F" w:rsidRPr="002705A0" w:rsidRDefault="00C1327F">
      <w:pPr>
        <w:rPr>
          <w:rFonts w:asciiTheme="minorHAnsi" w:eastAsia="Times New Roman" w:hAnsiTheme="minorHAnsi" w:cstheme="minorHAnsi"/>
          <w:b/>
          <w:bCs/>
          <w:i/>
          <w:iCs/>
          <w:color w:val="000000"/>
          <w:sz w:val="22"/>
          <w:szCs w:val="22"/>
        </w:rPr>
      </w:pPr>
    </w:p>
    <w:p w14:paraId="329E4D12" w14:textId="77777777" w:rsidR="00C1327F" w:rsidRPr="002705A0" w:rsidRDefault="002705A0" w:rsidP="002705A0">
      <w:pPr>
        <w:ind w:left="720" w:hanging="720"/>
        <w:rPr>
          <w:rFonts w:asciiTheme="minorHAnsi" w:eastAsia="Times New Roman" w:hAnsiTheme="minorHAnsi" w:cstheme="minorHAnsi"/>
          <w:color w:val="000000"/>
          <w:sz w:val="22"/>
          <w:szCs w:val="22"/>
        </w:rPr>
      </w:pPr>
      <w:r w:rsidRPr="002705A0">
        <w:rPr>
          <w:rFonts w:asciiTheme="minorHAnsi" w:eastAsia="Times New Roman" w:hAnsiTheme="minorHAnsi" w:cstheme="minorHAnsi"/>
          <w:b/>
          <w:bCs/>
          <w:i/>
          <w:iCs/>
          <w:color w:val="000000"/>
          <w:sz w:val="22"/>
          <w:szCs w:val="22"/>
          <w:u w:val="single"/>
        </w:rPr>
        <w:t>The Provision of God</w:t>
      </w:r>
      <w:r w:rsidRPr="002705A0">
        <w:rPr>
          <w:rFonts w:asciiTheme="minorHAnsi" w:eastAsia="Times New Roman" w:hAnsiTheme="minorHAnsi" w:cstheme="minorHAnsi"/>
          <w:b/>
          <w:bCs/>
          <w:i/>
          <w:iCs/>
          <w:color w:val="000000"/>
          <w:sz w:val="22"/>
          <w:szCs w:val="22"/>
        </w:rPr>
        <w:t xml:space="preserve"> is what makes the New Covenant unbreakable.</w:t>
      </w:r>
    </w:p>
    <w:p w14:paraId="7DFF6B99" w14:textId="77777777" w:rsidR="00C1327F" w:rsidRPr="002705A0" w:rsidRDefault="002705A0" w:rsidP="002705A0">
      <w:pPr>
        <w:ind w:left="720"/>
        <w:rPr>
          <w:rFonts w:asciiTheme="minorHAnsi" w:eastAsia="Times New Roman" w:hAnsiTheme="minorHAnsi" w:cstheme="minorHAnsi"/>
          <w:color w:val="000000"/>
          <w:sz w:val="22"/>
          <w:szCs w:val="22"/>
        </w:rPr>
      </w:pPr>
      <w:r w:rsidRPr="002705A0">
        <w:rPr>
          <w:rFonts w:asciiTheme="minorHAnsi" w:eastAsia="Times New Roman" w:hAnsiTheme="minorHAnsi" w:cstheme="minorHAnsi"/>
          <w:color w:val="000000"/>
          <w:sz w:val="22"/>
          <w:szCs w:val="22"/>
        </w:rPr>
        <w:t>In contrast to the Old, the New Covenant will not be broken by the wayward acts and sins of “God’s</w:t>
      </w:r>
      <w:r w:rsidRPr="002705A0">
        <w:rPr>
          <w:rFonts w:asciiTheme="minorHAnsi" w:eastAsia="Times New Roman" w:hAnsiTheme="minorHAnsi" w:cstheme="minorHAnsi"/>
          <w:color w:val="000000"/>
          <w:sz w:val="22"/>
          <w:szCs w:val="22"/>
        </w:rPr>
        <w:t xml:space="preserve"> </w:t>
      </w:r>
      <w:r w:rsidRPr="002705A0">
        <w:rPr>
          <w:rFonts w:asciiTheme="minorHAnsi" w:eastAsia="Times New Roman" w:hAnsiTheme="minorHAnsi" w:cstheme="minorHAnsi"/>
          <w:color w:val="000000"/>
          <w:sz w:val="22"/>
          <w:szCs w:val="22"/>
        </w:rPr>
        <w:t>People.”  Rather, the New Covenant carries within it all that is necessary to constitute a people of God, and to keep them faithful to the covenant.  Romans 8:1-4; Hebrews 8:7</w:t>
      </w:r>
    </w:p>
    <w:p w14:paraId="4ACFD866" w14:textId="77777777" w:rsidR="00C1327F" w:rsidRPr="002705A0" w:rsidRDefault="00C1327F">
      <w:pPr>
        <w:rPr>
          <w:rFonts w:asciiTheme="minorHAnsi" w:eastAsia="Times New Roman" w:hAnsiTheme="minorHAnsi" w:cstheme="minorHAnsi"/>
          <w:color w:val="000000"/>
          <w:sz w:val="22"/>
          <w:szCs w:val="22"/>
        </w:rPr>
      </w:pPr>
    </w:p>
    <w:p w14:paraId="22AD98CC" w14:textId="77777777" w:rsidR="00C1327F" w:rsidRPr="002705A0" w:rsidRDefault="002705A0" w:rsidP="002705A0">
      <w:pPr>
        <w:ind w:left="720" w:hanging="720"/>
        <w:rPr>
          <w:rFonts w:asciiTheme="minorHAnsi" w:eastAsia="Times New Roman" w:hAnsiTheme="minorHAnsi" w:cstheme="minorHAnsi"/>
          <w:b/>
          <w:bCs/>
          <w:i/>
          <w:iCs/>
          <w:color w:val="000000"/>
          <w:sz w:val="22"/>
          <w:szCs w:val="22"/>
        </w:rPr>
      </w:pPr>
      <w:r w:rsidRPr="002705A0">
        <w:rPr>
          <w:rFonts w:asciiTheme="minorHAnsi" w:eastAsia="Times New Roman" w:hAnsiTheme="minorHAnsi" w:cstheme="minorHAnsi"/>
          <w:b/>
          <w:bCs/>
          <w:i/>
          <w:iCs/>
          <w:color w:val="000000"/>
          <w:sz w:val="22"/>
          <w:szCs w:val="22"/>
          <w:u w:val="single"/>
        </w:rPr>
        <w:t>The Promises of God</w:t>
      </w:r>
      <w:r w:rsidRPr="002705A0">
        <w:rPr>
          <w:rFonts w:asciiTheme="minorHAnsi" w:eastAsia="Times New Roman" w:hAnsiTheme="minorHAnsi" w:cstheme="minorHAnsi"/>
          <w:b/>
          <w:bCs/>
          <w:i/>
          <w:iCs/>
          <w:color w:val="000000"/>
          <w:sz w:val="22"/>
          <w:szCs w:val="22"/>
        </w:rPr>
        <w:t xml:space="preserve"> are the guarantees of the New Covenant.</w:t>
      </w:r>
    </w:p>
    <w:p w14:paraId="78CB987B" w14:textId="77777777" w:rsidR="00C1327F" w:rsidRPr="002705A0" w:rsidRDefault="002705A0" w:rsidP="002705A0">
      <w:pPr>
        <w:ind w:firstLine="720"/>
        <w:rPr>
          <w:rFonts w:asciiTheme="minorHAnsi" w:eastAsia="Times New Roman" w:hAnsiTheme="minorHAnsi" w:cstheme="minorHAnsi"/>
          <w:b/>
          <w:color w:val="000000"/>
          <w:sz w:val="22"/>
          <w:szCs w:val="22"/>
        </w:rPr>
      </w:pPr>
      <w:r w:rsidRPr="002705A0">
        <w:rPr>
          <w:rFonts w:asciiTheme="minorHAnsi" w:eastAsia="Times New Roman" w:hAnsiTheme="minorHAnsi" w:cstheme="minorHAnsi"/>
          <w:b/>
          <w:i/>
          <w:iCs/>
          <w:color w:val="000000"/>
          <w:sz w:val="22"/>
          <w:szCs w:val="22"/>
        </w:rPr>
        <w:t xml:space="preserve">He promises to </w:t>
      </w:r>
      <w:r w:rsidRPr="002705A0">
        <w:rPr>
          <w:rFonts w:asciiTheme="minorHAnsi" w:eastAsia="Times New Roman" w:hAnsiTheme="minorHAnsi" w:cstheme="minorHAnsi"/>
          <w:b/>
          <w:i/>
          <w:iCs/>
          <w:color w:val="000000"/>
          <w:sz w:val="22"/>
          <w:szCs w:val="22"/>
        </w:rPr>
        <w:t>internalize His Law within us.</w:t>
      </w:r>
    </w:p>
    <w:p w14:paraId="35A5A6BD" w14:textId="77777777" w:rsidR="00C1327F" w:rsidRPr="002705A0" w:rsidRDefault="002705A0" w:rsidP="002705A0">
      <w:pPr>
        <w:ind w:left="1440" w:firstLine="50"/>
        <w:rPr>
          <w:rFonts w:asciiTheme="minorHAnsi" w:eastAsia="Times New Roman" w:hAnsiTheme="minorHAnsi" w:cstheme="minorHAnsi"/>
          <w:color w:val="000000"/>
          <w:sz w:val="22"/>
          <w:szCs w:val="22"/>
        </w:rPr>
      </w:pPr>
      <w:r w:rsidRPr="002705A0">
        <w:rPr>
          <w:rFonts w:asciiTheme="minorHAnsi" w:eastAsia="Times New Roman" w:hAnsiTheme="minorHAnsi" w:cstheme="minorHAnsi"/>
          <w:color w:val="000000"/>
          <w:sz w:val="22"/>
          <w:szCs w:val="22"/>
        </w:rPr>
        <w:t xml:space="preserve">In contrast to stone tablets, the Law is written on the heart. The desire AND power to obey are </w:t>
      </w:r>
      <w:r w:rsidRPr="002705A0">
        <w:rPr>
          <w:rFonts w:asciiTheme="minorHAnsi" w:eastAsia="Times New Roman" w:hAnsiTheme="minorHAnsi" w:cstheme="minorHAnsi"/>
          <w:color w:val="000000"/>
          <w:sz w:val="22"/>
          <w:szCs w:val="22"/>
        </w:rPr>
        <w:t xml:space="preserve">NC gifts.  Rom. 8:4-17; Titus 2:11-14 </w:t>
      </w:r>
    </w:p>
    <w:p w14:paraId="2EFA6479" w14:textId="77777777" w:rsidR="00C1327F" w:rsidRPr="002705A0" w:rsidRDefault="00C1327F">
      <w:pPr>
        <w:rPr>
          <w:rFonts w:asciiTheme="minorHAnsi" w:eastAsia="Times New Roman" w:hAnsiTheme="minorHAnsi" w:cstheme="minorHAnsi"/>
          <w:b/>
          <w:bCs/>
          <w:i/>
          <w:iCs/>
          <w:color w:val="000000"/>
          <w:sz w:val="22"/>
          <w:szCs w:val="22"/>
        </w:rPr>
      </w:pPr>
    </w:p>
    <w:p w14:paraId="56ED3831" w14:textId="77777777" w:rsidR="00C1327F" w:rsidRPr="002705A0" w:rsidRDefault="002705A0" w:rsidP="002705A0">
      <w:pPr>
        <w:ind w:firstLine="720"/>
        <w:rPr>
          <w:rFonts w:asciiTheme="minorHAnsi" w:eastAsia="Times New Roman" w:hAnsiTheme="minorHAnsi" w:cstheme="minorHAnsi"/>
          <w:b/>
          <w:bCs/>
          <w:i/>
          <w:iCs/>
          <w:color w:val="000000"/>
          <w:sz w:val="22"/>
          <w:szCs w:val="22"/>
        </w:rPr>
      </w:pPr>
      <w:r w:rsidRPr="002705A0">
        <w:rPr>
          <w:rFonts w:asciiTheme="minorHAnsi" w:eastAsia="Times New Roman" w:hAnsiTheme="minorHAnsi" w:cstheme="minorHAnsi"/>
          <w:b/>
          <w:i/>
          <w:iCs/>
          <w:color w:val="000000"/>
          <w:sz w:val="22"/>
          <w:szCs w:val="22"/>
        </w:rPr>
        <w:t>He promises to identify us with Himself</w:t>
      </w:r>
      <w:r w:rsidRPr="002705A0">
        <w:rPr>
          <w:rFonts w:asciiTheme="minorHAnsi" w:eastAsia="Times New Roman" w:hAnsiTheme="minorHAnsi" w:cstheme="minorHAnsi"/>
          <w:b/>
          <w:bCs/>
          <w:i/>
          <w:iCs/>
          <w:color w:val="000000"/>
          <w:sz w:val="22"/>
          <w:szCs w:val="22"/>
        </w:rPr>
        <w:t>.</w:t>
      </w:r>
    </w:p>
    <w:p w14:paraId="65919F84" w14:textId="77777777" w:rsidR="00C1327F" w:rsidRPr="002705A0" w:rsidRDefault="002705A0" w:rsidP="002705A0">
      <w:pPr>
        <w:ind w:left="1440"/>
        <w:rPr>
          <w:rFonts w:asciiTheme="minorHAnsi" w:eastAsia="Times New Roman" w:hAnsiTheme="minorHAnsi" w:cstheme="minorHAnsi"/>
          <w:color w:val="000000"/>
          <w:sz w:val="22"/>
          <w:szCs w:val="22"/>
        </w:rPr>
      </w:pPr>
      <w:r w:rsidRPr="002705A0">
        <w:rPr>
          <w:rFonts w:asciiTheme="minorHAnsi" w:eastAsia="Times New Roman" w:hAnsiTheme="minorHAnsi" w:cstheme="minorHAnsi"/>
          <w:color w:val="000000"/>
          <w:sz w:val="22"/>
          <w:szCs w:val="22"/>
        </w:rPr>
        <w:t>Our new birth and adoption by God guaran</w:t>
      </w:r>
      <w:r w:rsidRPr="002705A0">
        <w:rPr>
          <w:rFonts w:asciiTheme="minorHAnsi" w:eastAsia="Times New Roman" w:hAnsiTheme="minorHAnsi" w:cstheme="minorHAnsi"/>
          <w:color w:val="000000"/>
          <w:sz w:val="22"/>
          <w:szCs w:val="22"/>
        </w:rPr>
        <w:t xml:space="preserve">tee that we will bear God’s image, and inherit </w:t>
      </w:r>
      <w:proofErr w:type="gramStart"/>
      <w:r w:rsidRPr="002705A0">
        <w:rPr>
          <w:rFonts w:asciiTheme="minorHAnsi" w:eastAsia="Times New Roman" w:hAnsiTheme="minorHAnsi" w:cstheme="minorHAnsi"/>
          <w:color w:val="000000"/>
          <w:sz w:val="22"/>
          <w:szCs w:val="22"/>
        </w:rPr>
        <w:t>all of</w:t>
      </w:r>
      <w:proofErr w:type="gramEnd"/>
      <w:r w:rsidRPr="002705A0">
        <w:rPr>
          <w:rFonts w:asciiTheme="minorHAnsi" w:eastAsia="Times New Roman" w:hAnsiTheme="minorHAnsi" w:cstheme="minorHAnsi"/>
          <w:color w:val="000000"/>
          <w:sz w:val="22"/>
          <w:szCs w:val="22"/>
        </w:rPr>
        <w:t xml:space="preserve"> </w:t>
      </w:r>
      <w:r w:rsidRPr="002705A0">
        <w:rPr>
          <w:rFonts w:asciiTheme="minorHAnsi" w:eastAsia="Times New Roman" w:hAnsiTheme="minorHAnsi" w:cstheme="minorHAnsi"/>
          <w:color w:val="000000"/>
          <w:sz w:val="22"/>
          <w:szCs w:val="22"/>
        </w:rPr>
        <w:t>the cov</w:t>
      </w:r>
      <w:r>
        <w:rPr>
          <w:rFonts w:asciiTheme="minorHAnsi" w:eastAsia="Times New Roman" w:hAnsiTheme="minorHAnsi" w:cstheme="minorHAnsi"/>
          <w:color w:val="000000"/>
          <w:sz w:val="22"/>
          <w:szCs w:val="22"/>
        </w:rPr>
        <w:t>enant blessings through the pre</w:t>
      </w:r>
      <w:r w:rsidRPr="002705A0">
        <w:rPr>
          <w:rFonts w:asciiTheme="minorHAnsi" w:eastAsia="Times New Roman" w:hAnsiTheme="minorHAnsi" w:cstheme="minorHAnsi"/>
          <w:color w:val="000000"/>
          <w:sz w:val="22"/>
          <w:szCs w:val="22"/>
        </w:rPr>
        <w:t>sence of His Spirit. Ezek. 36:24-28; John 3:1-8; Rom. 8:9-11, 14-17, 29</w:t>
      </w:r>
    </w:p>
    <w:p w14:paraId="1EA1847D" w14:textId="77777777" w:rsidR="00C1327F" w:rsidRPr="002705A0" w:rsidRDefault="00C1327F">
      <w:pPr>
        <w:rPr>
          <w:rFonts w:asciiTheme="minorHAnsi" w:eastAsia="Times New Roman" w:hAnsiTheme="minorHAnsi" w:cstheme="minorHAnsi"/>
          <w:b/>
          <w:bCs/>
          <w:i/>
          <w:iCs/>
          <w:color w:val="000000"/>
          <w:sz w:val="22"/>
          <w:szCs w:val="22"/>
        </w:rPr>
      </w:pPr>
    </w:p>
    <w:p w14:paraId="35647AB7" w14:textId="77777777" w:rsidR="00C1327F" w:rsidRPr="002705A0" w:rsidRDefault="002705A0" w:rsidP="002705A0">
      <w:pPr>
        <w:ind w:firstLine="720"/>
        <w:rPr>
          <w:rFonts w:asciiTheme="minorHAnsi" w:eastAsia="Times New Roman" w:hAnsiTheme="minorHAnsi" w:cstheme="minorHAnsi"/>
          <w:b/>
          <w:color w:val="000000"/>
          <w:sz w:val="22"/>
          <w:szCs w:val="22"/>
        </w:rPr>
      </w:pPr>
      <w:r w:rsidRPr="002705A0">
        <w:rPr>
          <w:rFonts w:asciiTheme="minorHAnsi" w:eastAsia="Times New Roman" w:hAnsiTheme="minorHAnsi" w:cstheme="minorHAnsi"/>
          <w:b/>
          <w:i/>
          <w:iCs/>
          <w:color w:val="000000"/>
          <w:sz w:val="22"/>
          <w:szCs w:val="22"/>
        </w:rPr>
        <w:t>He promises to forgive all our sins completely and forever.</w:t>
      </w:r>
    </w:p>
    <w:p w14:paraId="6AC48702" w14:textId="77777777" w:rsidR="00C1327F" w:rsidRPr="002705A0" w:rsidRDefault="002705A0" w:rsidP="002705A0">
      <w:pPr>
        <w:ind w:left="1440"/>
        <w:rPr>
          <w:rFonts w:asciiTheme="minorHAnsi" w:eastAsia="Times New Roman" w:hAnsiTheme="minorHAnsi" w:cstheme="minorHAnsi"/>
          <w:color w:val="000000"/>
          <w:sz w:val="22"/>
          <w:szCs w:val="22"/>
        </w:rPr>
      </w:pPr>
      <w:r w:rsidRPr="002705A0">
        <w:rPr>
          <w:rFonts w:asciiTheme="minorHAnsi" w:eastAsia="Times New Roman" w:hAnsiTheme="minorHAnsi" w:cstheme="minorHAnsi"/>
          <w:color w:val="000000"/>
          <w:sz w:val="22"/>
          <w:szCs w:val="22"/>
        </w:rPr>
        <w:t>The New Covenant provides</w:t>
      </w:r>
      <w:r w:rsidRPr="002705A0">
        <w:rPr>
          <w:rFonts w:asciiTheme="minorHAnsi" w:eastAsia="Times New Roman" w:hAnsiTheme="minorHAnsi" w:cstheme="minorHAnsi"/>
          <w:color w:val="000000"/>
          <w:sz w:val="22"/>
          <w:szCs w:val="22"/>
        </w:rPr>
        <w:t xml:space="preserve"> the sacrifice of Christ which dealt with sin once and for all at the </w:t>
      </w:r>
      <w:r w:rsidRPr="002705A0">
        <w:rPr>
          <w:rFonts w:asciiTheme="minorHAnsi" w:eastAsia="Times New Roman" w:hAnsiTheme="minorHAnsi" w:cstheme="minorHAnsi"/>
          <w:color w:val="000000"/>
          <w:sz w:val="22"/>
          <w:szCs w:val="22"/>
        </w:rPr>
        <w:t xml:space="preserve">cross.  Hebrews 9:11-15; 10:1-4, 10-14 </w:t>
      </w:r>
    </w:p>
    <w:p w14:paraId="107C5157" w14:textId="77777777" w:rsidR="00C1327F" w:rsidRPr="002705A0" w:rsidRDefault="00C1327F">
      <w:pPr>
        <w:rPr>
          <w:rFonts w:asciiTheme="minorHAnsi" w:eastAsia="Times New Roman" w:hAnsiTheme="minorHAnsi" w:cstheme="minorHAnsi"/>
          <w:color w:val="000000"/>
          <w:sz w:val="22"/>
          <w:szCs w:val="22"/>
        </w:rPr>
      </w:pPr>
    </w:p>
    <w:p w14:paraId="0C492298" w14:textId="77777777" w:rsidR="00C1327F" w:rsidRPr="002705A0" w:rsidRDefault="002705A0" w:rsidP="002705A0">
      <w:pPr>
        <w:rPr>
          <w:rFonts w:asciiTheme="minorHAnsi" w:eastAsia="Times New Roman" w:hAnsiTheme="minorHAnsi" w:cstheme="minorHAnsi"/>
          <w:color w:val="000000"/>
          <w:sz w:val="22"/>
          <w:szCs w:val="22"/>
        </w:rPr>
      </w:pPr>
      <w:r w:rsidRPr="002705A0">
        <w:rPr>
          <w:rFonts w:asciiTheme="minorHAnsi" w:eastAsia="Times New Roman" w:hAnsiTheme="minorHAnsi" w:cstheme="minorHAnsi"/>
          <w:b/>
          <w:bCs/>
          <w:i/>
          <w:iCs/>
          <w:color w:val="000000"/>
          <w:sz w:val="22"/>
          <w:szCs w:val="22"/>
          <w:u w:val="single"/>
        </w:rPr>
        <w:t>The Passion of Christ</w:t>
      </w:r>
      <w:r w:rsidRPr="002705A0">
        <w:rPr>
          <w:rFonts w:asciiTheme="minorHAnsi" w:eastAsia="Times New Roman" w:hAnsiTheme="minorHAnsi" w:cstheme="minorHAnsi"/>
          <w:b/>
          <w:bCs/>
          <w:i/>
          <w:iCs/>
          <w:color w:val="000000"/>
          <w:sz w:val="22"/>
          <w:szCs w:val="22"/>
        </w:rPr>
        <w:t>, pictured in the Cup, seals the New Covenant.</w:t>
      </w:r>
    </w:p>
    <w:p w14:paraId="6CC0C63B" w14:textId="77777777" w:rsidR="00C1327F" w:rsidRPr="002705A0" w:rsidRDefault="002705A0" w:rsidP="002705A0">
      <w:pPr>
        <w:ind w:left="720"/>
        <w:rPr>
          <w:rFonts w:asciiTheme="minorHAnsi" w:eastAsia="Times New Roman" w:hAnsiTheme="minorHAnsi" w:cstheme="minorHAnsi"/>
          <w:color w:val="000000"/>
          <w:sz w:val="22"/>
          <w:szCs w:val="22"/>
        </w:rPr>
      </w:pPr>
      <w:r w:rsidRPr="002705A0">
        <w:rPr>
          <w:rFonts w:asciiTheme="minorHAnsi" w:eastAsia="Times New Roman" w:hAnsiTheme="minorHAnsi" w:cstheme="minorHAnsi"/>
          <w:color w:val="000000"/>
          <w:sz w:val="22"/>
          <w:szCs w:val="22"/>
        </w:rPr>
        <w:t xml:space="preserve">In the Last Supper, Jesus transforms Passover into a memorial for the His </w:t>
      </w:r>
      <w:r w:rsidRPr="002705A0">
        <w:rPr>
          <w:rFonts w:asciiTheme="minorHAnsi" w:eastAsia="Times New Roman" w:hAnsiTheme="minorHAnsi" w:cstheme="minorHAnsi"/>
          <w:color w:val="000000"/>
          <w:sz w:val="22"/>
          <w:szCs w:val="22"/>
        </w:rPr>
        <w:t>shed blood and broken body. Luke 22:14-23</w:t>
      </w:r>
    </w:p>
    <w:p w14:paraId="3A81BB4C" w14:textId="77777777" w:rsidR="00C1327F" w:rsidRPr="002705A0" w:rsidRDefault="00C1327F">
      <w:pPr>
        <w:ind w:firstLine="720"/>
        <w:rPr>
          <w:rFonts w:asciiTheme="minorHAnsi" w:eastAsia="Times New Roman" w:hAnsiTheme="minorHAnsi" w:cstheme="minorHAnsi"/>
          <w:color w:val="000000"/>
          <w:sz w:val="22"/>
          <w:szCs w:val="22"/>
        </w:rPr>
      </w:pPr>
    </w:p>
    <w:p w14:paraId="1DFB21D0" w14:textId="77777777" w:rsidR="00C1327F" w:rsidRPr="002705A0" w:rsidRDefault="002705A0" w:rsidP="002705A0">
      <w:pPr>
        <w:rPr>
          <w:rFonts w:asciiTheme="minorHAnsi" w:eastAsia="Times New Roman" w:hAnsiTheme="minorHAnsi" w:cstheme="minorHAnsi"/>
          <w:b/>
          <w:bCs/>
          <w:i/>
          <w:iCs/>
          <w:color w:val="000000"/>
          <w:sz w:val="22"/>
          <w:szCs w:val="22"/>
        </w:rPr>
      </w:pPr>
      <w:r w:rsidRPr="002705A0">
        <w:rPr>
          <w:rFonts w:asciiTheme="minorHAnsi" w:eastAsia="Times New Roman" w:hAnsiTheme="minorHAnsi" w:cstheme="minorHAnsi"/>
          <w:b/>
          <w:bCs/>
          <w:i/>
          <w:iCs/>
          <w:color w:val="000000"/>
          <w:sz w:val="22"/>
          <w:szCs w:val="22"/>
        </w:rPr>
        <w:t xml:space="preserve">The Lord’s Supper is a simple memorial meal of elements that show how God has fulfilled His New Covenant promises to forgive our sins and create a people for His name through His </w:t>
      </w:r>
      <w:proofErr w:type="gramStart"/>
      <w:r w:rsidRPr="002705A0">
        <w:rPr>
          <w:rFonts w:asciiTheme="minorHAnsi" w:eastAsia="Times New Roman" w:hAnsiTheme="minorHAnsi" w:cstheme="minorHAnsi"/>
          <w:b/>
          <w:bCs/>
          <w:i/>
          <w:iCs/>
          <w:color w:val="000000"/>
          <w:sz w:val="22"/>
          <w:szCs w:val="22"/>
        </w:rPr>
        <w:t>indwelling</w:t>
      </w:r>
      <w:proofErr w:type="gramEnd"/>
      <w:r w:rsidRPr="002705A0">
        <w:rPr>
          <w:rFonts w:asciiTheme="minorHAnsi" w:eastAsia="Times New Roman" w:hAnsiTheme="minorHAnsi" w:cstheme="minorHAnsi"/>
          <w:b/>
          <w:bCs/>
          <w:i/>
          <w:iCs/>
          <w:color w:val="000000"/>
          <w:sz w:val="22"/>
          <w:szCs w:val="22"/>
        </w:rPr>
        <w:t xml:space="preserve"> Spirit.</w:t>
      </w:r>
    </w:p>
    <w:p w14:paraId="464CDBD0" w14:textId="77777777" w:rsidR="00C1327F" w:rsidRPr="002705A0" w:rsidRDefault="002705A0" w:rsidP="002705A0">
      <w:pPr>
        <w:rPr>
          <w:rFonts w:asciiTheme="minorHAnsi" w:hAnsiTheme="minorHAnsi" w:cstheme="minorHAnsi"/>
          <w:sz w:val="22"/>
          <w:szCs w:val="22"/>
        </w:rPr>
      </w:pPr>
      <w:r w:rsidRPr="002705A0">
        <w:rPr>
          <w:rFonts w:asciiTheme="minorHAnsi" w:eastAsia="Times New Roman" w:hAnsiTheme="minorHAnsi" w:cstheme="minorHAnsi"/>
          <w:b/>
          <w:bCs/>
          <w:i/>
          <w:iCs/>
          <w:color w:val="000000"/>
          <w:sz w:val="22"/>
          <w:szCs w:val="22"/>
        </w:rPr>
        <w:t xml:space="preserve"> </w:t>
      </w:r>
      <w:r w:rsidRPr="002705A0">
        <w:rPr>
          <w:rFonts w:asciiTheme="minorHAnsi" w:eastAsia="Times New Roman" w:hAnsiTheme="minorHAnsi" w:cstheme="minorHAnsi"/>
          <w:color w:val="000000"/>
          <w:sz w:val="22"/>
          <w:szCs w:val="22"/>
        </w:rPr>
        <w:t>Titus 1:1-3; H</w:t>
      </w:r>
      <w:r w:rsidRPr="002705A0">
        <w:rPr>
          <w:rFonts w:asciiTheme="minorHAnsi" w:eastAsia="Times New Roman" w:hAnsiTheme="minorHAnsi" w:cstheme="minorHAnsi"/>
          <w:color w:val="000000"/>
          <w:sz w:val="22"/>
          <w:szCs w:val="22"/>
        </w:rPr>
        <w:t>ebrews 13:20, 21.</w:t>
      </w:r>
    </w:p>
    <w:p w14:paraId="0D999DB2" w14:textId="77777777" w:rsidR="00C1327F" w:rsidRPr="002705A0" w:rsidRDefault="002705A0">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__________________</w:t>
      </w:r>
    </w:p>
    <w:p w14:paraId="5943750D" w14:textId="77777777" w:rsidR="00C1327F" w:rsidRPr="002705A0" w:rsidRDefault="002705A0">
      <w:pPr>
        <w:ind w:left="720" w:hanging="720"/>
        <w:rPr>
          <w:rFonts w:asciiTheme="minorHAnsi" w:hAnsiTheme="minorHAnsi" w:cstheme="minorHAnsi"/>
          <w:sz w:val="22"/>
          <w:szCs w:val="22"/>
        </w:rPr>
      </w:pPr>
      <w:r w:rsidRPr="002705A0">
        <w:rPr>
          <w:rFonts w:asciiTheme="minorHAnsi" w:eastAsia="Times New Roman" w:hAnsiTheme="minorHAnsi" w:cstheme="minorHAnsi"/>
          <w:color w:val="000000"/>
          <w:sz w:val="22"/>
          <w:szCs w:val="22"/>
        </w:rPr>
        <w:t xml:space="preserve">1. The Lord’s Supper reminds us that God, in Christ, has provided EVERYTHING we need to become His children. Have you trusted </w:t>
      </w:r>
      <w:r w:rsidRPr="002705A0">
        <w:rPr>
          <w:rFonts w:asciiTheme="minorHAnsi" w:eastAsia="Times New Roman" w:hAnsiTheme="minorHAnsi" w:cstheme="minorHAnsi"/>
          <w:color w:val="000000"/>
          <w:sz w:val="22"/>
          <w:szCs w:val="22"/>
          <w:u w:val="single"/>
        </w:rPr>
        <w:t>Him</w:t>
      </w:r>
      <w:r w:rsidRPr="002705A0">
        <w:rPr>
          <w:rFonts w:asciiTheme="minorHAnsi" w:eastAsia="Times New Roman" w:hAnsiTheme="minorHAnsi" w:cstheme="minorHAnsi"/>
          <w:color w:val="000000"/>
          <w:sz w:val="22"/>
          <w:szCs w:val="22"/>
        </w:rPr>
        <w:t xml:space="preserve"> completely rather than your good deeds? Titus 3:5, 6</w:t>
      </w:r>
    </w:p>
    <w:p w14:paraId="0BEE6731" w14:textId="77777777" w:rsidR="00C1327F" w:rsidRPr="002705A0" w:rsidRDefault="00C1327F">
      <w:pPr>
        <w:rPr>
          <w:rFonts w:asciiTheme="minorHAnsi" w:eastAsia="Times New Roman" w:hAnsiTheme="minorHAnsi" w:cstheme="minorHAnsi"/>
          <w:color w:val="000000"/>
          <w:sz w:val="22"/>
          <w:szCs w:val="22"/>
        </w:rPr>
      </w:pPr>
    </w:p>
    <w:p w14:paraId="53F972C1" w14:textId="77777777" w:rsidR="00C1327F" w:rsidRPr="002705A0" w:rsidRDefault="002705A0">
      <w:pPr>
        <w:ind w:left="720" w:hanging="720"/>
        <w:rPr>
          <w:rFonts w:asciiTheme="minorHAnsi" w:eastAsia="Times New Roman" w:hAnsiTheme="minorHAnsi" w:cstheme="minorHAnsi"/>
          <w:color w:val="000000"/>
          <w:sz w:val="22"/>
          <w:szCs w:val="22"/>
        </w:rPr>
      </w:pPr>
      <w:r w:rsidRPr="002705A0">
        <w:rPr>
          <w:rFonts w:asciiTheme="minorHAnsi" w:eastAsia="Times New Roman" w:hAnsiTheme="minorHAnsi" w:cstheme="minorHAnsi"/>
          <w:color w:val="000000"/>
          <w:sz w:val="22"/>
          <w:szCs w:val="22"/>
        </w:rPr>
        <w:t xml:space="preserve">2. The Lord’s Supper reminds us </w:t>
      </w:r>
      <w:r w:rsidRPr="002705A0">
        <w:rPr>
          <w:rFonts w:asciiTheme="minorHAnsi" w:eastAsia="Times New Roman" w:hAnsiTheme="minorHAnsi" w:cstheme="minorHAnsi"/>
          <w:color w:val="000000"/>
          <w:sz w:val="22"/>
          <w:szCs w:val="22"/>
        </w:rPr>
        <w:t>that Jesus will return, a motivation to purify ourselves to live godly lives in a wicked age through His Spirit</w:t>
      </w:r>
      <w:bookmarkStart w:id="0" w:name="_GoBack"/>
      <w:bookmarkEnd w:id="0"/>
      <w:r w:rsidRPr="002705A0">
        <w:rPr>
          <w:rFonts w:asciiTheme="minorHAnsi" w:eastAsia="Times New Roman" w:hAnsiTheme="minorHAnsi" w:cstheme="minorHAnsi"/>
          <w:color w:val="000000"/>
          <w:sz w:val="22"/>
          <w:szCs w:val="22"/>
        </w:rPr>
        <w:t>. Are you living as if He could return today? 1 John 3:1-3</w:t>
      </w:r>
    </w:p>
    <w:sectPr w:rsidR="00C1327F" w:rsidRPr="002705A0" w:rsidSect="002705A0">
      <w:footerReference w:type="default" r:id="rId6"/>
      <w:pgSz w:w="12240" w:h="15840"/>
      <w:pgMar w:top="810" w:right="1080" w:bottom="63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3010C" w14:textId="77777777" w:rsidR="00000000" w:rsidRDefault="002705A0">
      <w:r>
        <w:separator/>
      </w:r>
    </w:p>
  </w:endnote>
  <w:endnote w:type="continuationSeparator" w:id="0">
    <w:p w14:paraId="390B028B" w14:textId="77777777" w:rsidR="00000000" w:rsidRDefault="0027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AA7E" w14:textId="77777777" w:rsidR="00C1327F" w:rsidRDefault="00C1327F">
    <w:pPr>
      <w:ind w:left="54" w:right="-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EA3DD" w14:textId="77777777" w:rsidR="00000000" w:rsidRDefault="002705A0">
      <w:r>
        <w:separator/>
      </w:r>
    </w:p>
  </w:footnote>
  <w:footnote w:type="continuationSeparator" w:id="0">
    <w:p w14:paraId="69B40742" w14:textId="77777777" w:rsidR="00000000" w:rsidRDefault="00270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327F"/>
    <w:rsid w:val="002705A0"/>
    <w:rsid w:val="00C1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8C61"/>
  <w15:docId w15:val="{AA060F3F-A06F-4502-BA7D-1711BF36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2017-05-01T14:54:00Z</dcterms:created>
  <dcterms:modified xsi:type="dcterms:W3CDTF">2017-05-01T14:54:00Z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