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A7673" w14:textId="77777777" w:rsidR="00D50471" w:rsidRPr="003F17A7" w:rsidRDefault="003F17A7" w:rsidP="003F17A7">
      <w:pPr>
        <w:tabs>
          <w:tab w:val="left" w:pos="0"/>
          <w:tab w:val="left" w:pos="4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b/>
          <w:bCs/>
          <w:color w:val="000000"/>
          <w:sz w:val="22"/>
          <w:szCs w:val="22"/>
        </w:rPr>
        <w:t>The Gospel of Mark</w:t>
      </w:r>
      <w:r>
        <w:rPr>
          <w:rFonts w:asciiTheme="minorHAnsi" w:eastAsia="Technical" w:hAnsiTheme="minorHAnsi" w:cstheme="minorHAnsi"/>
          <w:b/>
          <w:bCs/>
          <w:color w:val="000000"/>
          <w:sz w:val="22"/>
          <w:szCs w:val="22"/>
        </w:rPr>
        <w:t xml:space="preserve">: </w:t>
      </w:r>
      <w:r w:rsidRPr="003F17A7">
        <w:rPr>
          <w:rFonts w:asciiTheme="minorHAnsi" w:eastAsia="Technical" w:hAnsiTheme="minorHAnsi" w:cstheme="minorHAnsi"/>
          <w:b/>
          <w:bCs/>
          <w:color w:val="000000"/>
          <w:sz w:val="22"/>
          <w:szCs w:val="22"/>
        </w:rPr>
        <w:t>A Disciple’s Mirror</w:t>
      </w:r>
    </w:p>
    <w:p w14:paraId="024ED86D" w14:textId="77777777" w:rsidR="00D50471" w:rsidRPr="003F17A7" w:rsidRDefault="003F17A7" w:rsidP="003F17A7">
      <w:pPr>
        <w:tabs>
          <w:tab w:val="left" w:pos="0"/>
          <w:tab w:val="left" w:pos="4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>Reflections on Following Jesus</w:t>
      </w:r>
      <w:r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 xml:space="preserve">. . .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From A Handbook on Cross-Bearing</w:t>
      </w:r>
    </w:p>
    <w:p w14:paraId="25D16C05" w14:textId="77777777" w:rsidR="00D50471" w:rsidRPr="003F17A7" w:rsidRDefault="003F17A7" w:rsidP="003F17A7">
      <w:pPr>
        <w:tabs>
          <w:tab w:val="left" w:pos="0"/>
          <w:tab w:val="left" w:pos="4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Mark 14:53–15:47</w:t>
      </w:r>
    </w:p>
    <w:p w14:paraId="6E29CBEA" w14:textId="77777777" w:rsidR="00D50471" w:rsidRPr="003F17A7" w:rsidRDefault="003F17A7" w:rsidP="003F17A7">
      <w:pPr>
        <w:tabs>
          <w:tab w:val="left" w:pos="0"/>
          <w:tab w:val="left" w:pos="4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>Unveiling the Heart of God</w:t>
      </w:r>
      <w:r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 xml:space="preserve">: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God is Love.</w:t>
      </w:r>
    </w:p>
    <w:p w14:paraId="5480C784" w14:textId="77777777" w:rsidR="00D50471" w:rsidRPr="003F17A7" w:rsidRDefault="00D50471">
      <w:pPr>
        <w:tabs>
          <w:tab w:val="left" w:pos="0"/>
          <w:tab w:val="left" w:pos="4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p w14:paraId="6B73085D" w14:textId="77777777" w:rsidR="00D50471" w:rsidRPr="003F17A7" w:rsidRDefault="003F17A7">
      <w:pPr>
        <w:tabs>
          <w:tab w:val="left" w:pos="0"/>
          <w:tab w:val="left" w:pos="4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b/>
          <w:bCs/>
          <w:color w:val="000000"/>
          <w:sz w:val="22"/>
          <w:szCs w:val="22"/>
        </w:rPr>
        <w:t xml:space="preserve">What’s (happening in) the story? 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  <w:u w:val="single"/>
        </w:rPr>
        <w:t>Jesus dies unjustly and alone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.</w:t>
      </w:r>
    </w:p>
    <w:p w14:paraId="3714C9D4" w14:textId="77777777" w:rsidR="00D50471" w:rsidRPr="003F17A7" w:rsidRDefault="003F17A7">
      <w:pPr>
        <w:tabs>
          <w:tab w:val="left" w:pos="0"/>
          <w:tab w:val="left" w:pos="4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468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While we tend to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emphasize the physical suffering of Jesus, the Gospels stress the words and actions of others in His death. He is fully prepared for this moment, going to His death willingly.</w:t>
      </w:r>
    </w:p>
    <w:p w14:paraId="338F8F2D" w14:textId="77777777" w:rsidR="00D50471" w:rsidRPr="003F17A7" w:rsidRDefault="00D50471">
      <w:pPr>
        <w:tabs>
          <w:tab w:val="left" w:pos="0"/>
          <w:tab w:val="left" w:pos="4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25747DED" w14:textId="77777777" w:rsidR="00D50471" w:rsidRPr="003F17A7" w:rsidRDefault="003F17A7">
      <w:pPr>
        <w:tabs>
          <w:tab w:val="left" w:pos="0"/>
          <w:tab w:val="left" w:pos="4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b/>
          <w:bCs/>
          <w:color w:val="000000"/>
          <w:sz w:val="22"/>
          <w:szCs w:val="22"/>
        </w:rPr>
        <w:t>What’s the challenge in the story?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  <w:u w:val="single"/>
        </w:rPr>
        <w:t>To understand taking up our cross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.</w:t>
      </w:r>
    </w:p>
    <w:p w14:paraId="010FB901" w14:textId="77777777" w:rsidR="00D50471" w:rsidRPr="003F17A7" w:rsidRDefault="003F17A7">
      <w:pPr>
        <w:tabs>
          <w:tab w:val="left" w:pos="0"/>
          <w:tab w:val="left" w:pos="4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468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We tend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to sanitize what it means to take up our cross, but when you compare Jesus’ command with what Jesus experienced, we should expect some of the same. The exception: God’s abandon-</w:t>
      </w:r>
      <w:proofErr w:type="spellStart"/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ment</w:t>
      </w:r>
      <w:proofErr w:type="spellEnd"/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of Jesus ensures that we will NEVER suffer our cross alone.  </w:t>
      </w:r>
    </w:p>
    <w:p w14:paraId="53390EEA" w14:textId="77777777" w:rsidR="00D50471" w:rsidRPr="003F17A7" w:rsidRDefault="00D50471">
      <w:pPr>
        <w:tabs>
          <w:tab w:val="left" w:pos="0"/>
          <w:tab w:val="left" w:pos="4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4EFDFFA6" w14:textId="77777777" w:rsidR="00D50471" w:rsidRPr="003F17A7" w:rsidRDefault="003F17A7">
      <w:pPr>
        <w:tabs>
          <w:tab w:val="left" w:pos="0"/>
          <w:tab w:val="left" w:pos="4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2"/>
          <w:szCs w:val="22"/>
        </w:rPr>
      </w:pPr>
      <w:r w:rsidRPr="003F17A7">
        <w:rPr>
          <w:rFonts w:asciiTheme="minorHAnsi" w:eastAsia="Technical" w:hAnsiTheme="minorHAnsi" w:cstheme="minorHAnsi"/>
          <w:b/>
          <w:bCs/>
          <w:color w:val="000000"/>
          <w:sz w:val="22"/>
          <w:szCs w:val="22"/>
        </w:rPr>
        <w:t xml:space="preserve">What are </w:t>
      </w:r>
      <w:r w:rsidRPr="003F17A7">
        <w:rPr>
          <w:rFonts w:asciiTheme="minorHAnsi" w:eastAsia="Technical" w:hAnsiTheme="minorHAnsi" w:cstheme="minorHAnsi"/>
          <w:b/>
          <w:bCs/>
          <w:color w:val="000000"/>
          <w:sz w:val="22"/>
          <w:szCs w:val="22"/>
        </w:rPr>
        <w:t>the key elements in the story?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  <w:u w:val="single"/>
        </w:rPr>
        <w:t>Key People, Key Events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  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</w:t>
      </w:r>
    </w:p>
    <w:p w14:paraId="0145640B" w14:textId="77777777" w:rsidR="00D50471" w:rsidRPr="003F17A7" w:rsidRDefault="003F17A7" w:rsidP="003F17A7">
      <w:pPr>
        <w:pStyle w:val="ListParagraph"/>
        <w:numPr>
          <w:ilvl w:val="0"/>
          <w:numId w:val="1"/>
        </w:numPr>
        <w:tabs>
          <w:tab w:val="left" w:pos="0"/>
          <w:tab w:val="left" w:pos="4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>The High Priest orchestrates a mock trial.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 14:53-65</w:t>
      </w:r>
    </w:p>
    <w:p w14:paraId="5E1B9A37" w14:textId="77777777" w:rsidR="00D50471" w:rsidRDefault="003F17A7" w:rsidP="003F17A7">
      <w:pPr>
        <w:tabs>
          <w:tab w:val="left" w:pos="0"/>
          <w:tab w:val="left" w:pos="4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Jesus is persecuted unjustly, as we will be. See how Peter himself came to understand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Jesus’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suffering as an example: 1 Peter 2:18-24; 4:12-19</w:t>
      </w:r>
    </w:p>
    <w:p w14:paraId="63F80DDD" w14:textId="77777777" w:rsidR="003F17A7" w:rsidRPr="003F17A7" w:rsidRDefault="003F17A7" w:rsidP="003F17A7">
      <w:pPr>
        <w:tabs>
          <w:tab w:val="left" w:pos="0"/>
          <w:tab w:val="left" w:pos="4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3E38D371" w14:textId="77777777" w:rsidR="00D50471" w:rsidRPr="003F17A7" w:rsidRDefault="003F17A7" w:rsidP="003F17A7">
      <w:pPr>
        <w:pStyle w:val="ListParagraph"/>
        <w:numPr>
          <w:ilvl w:val="0"/>
          <w:numId w:val="1"/>
        </w:num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>Peter gets into hot water by a warm fire.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 14:66-72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</w:t>
      </w:r>
    </w:p>
    <w:p w14:paraId="25146F11" w14:textId="77777777" w:rsidR="00D50471" w:rsidRPr="003F17A7" w:rsidRDefault="003F17A7" w:rsidP="003F17A7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rFonts w:asciiTheme="minorHAnsi" w:eastAsia="Technical" w:hAnsiTheme="minorHAnsi" w:cstheme="minorHAnsi"/>
          <w:i/>
          <w:iCs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Through Peter we discover the power of temptation, the weakness of the flesh, and our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need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for watchfulness, all in one painful lesson. </w:t>
      </w:r>
    </w:p>
    <w:p w14:paraId="1BF5B0ED" w14:textId="77777777" w:rsidR="00D50471" w:rsidRPr="003F17A7" w:rsidRDefault="003F17A7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i/>
          <w:iCs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i/>
          <w:iCs/>
          <w:color w:val="000000"/>
          <w:sz w:val="22"/>
          <w:szCs w:val="22"/>
        </w:rPr>
        <w:t xml:space="preserve"> </w:t>
      </w:r>
    </w:p>
    <w:p w14:paraId="3B912E18" w14:textId="77777777" w:rsidR="00D50471" w:rsidRPr="003F17A7" w:rsidRDefault="003F17A7" w:rsidP="003F17A7">
      <w:pPr>
        <w:pStyle w:val="ListParagraph"/>
        <w:numPr>
          <w:ilvl w:val="0"/>
          <w:numId w:val="1"/>
        </w:num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 xml:space="preserve">Barabbas, the murderer, is freed instead of innocent Jesus. 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15:1-15</w:t>
      </w:r>
    </w:p>
    <w:p w14:paraId="4BA218D3" w14:textId="77777777" w:rsidR="00D50471" w:rsidRPr="003F17A7" w:rsidRDefault="003F17A7" w:rsidP="003F17A7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A sinner set free at Jesus’ death becomes a pat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tern of redeemed sinners, and a picture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of our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suffering at others’ expense. </w:t>
      </w:r>
    </w:p>
    <w:p w14:paraId="249F22C8" w14:textId="77777777" w:rsidR="00D50471" w:rsidRPr="003F17A7" w:rsidRDefault="00D50471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08061B1E" w14:textId="77777777" w:rsidR="00D50471" w:rsidRPr="003F17A7" w:rsidRDefault="003F17A7" w:rsidP="003F17A7">
      <w:pPr>
        <w:pStyle w:val="ListParagraph"/>
        <w:numPr>
          <w:ilvl w:val="0"/>
          <w:numId w:val="1"/>
        </w:num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>Simon, not the disciples, takes up the cross.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 15:21-32</w:t>
      </w:r>
    </w:p>
    <w:p w14:paraId="6D4AF3CF" w14:textId="77777777" w:rsidR="00D50471" w:rsidRPr="003F17A7" w:rsidRDefault="003F17A7" w:rsidP="003F17A7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A new Simon bears the cross since the other Simon is nowhere to be found. Probably a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Roman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cruelty rather than the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Savior’s weakness.</w:t>
      </w:r>
    </w:p>
    <w:p w14:paraId="6F7848F4" w14:textId="77777777" w:rsidR="00D50471" w:rsidRPr="003F17A7" w:rsidRDefault="00D50471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7493A31C" w14:textId="77777777" w:rsidR="00D50471" w:rsidRPr="003F17A7" w:rsidRDefault="003F17A7" w:rsidP="003F17A7">
      <w:pPr>
        <w:pStyle w:val="ListParagraph"/>
        <w:numPr>
          <w:ilvl w:val="0"/>
          <w:numId w:val="1"/>
        </w:num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 xml:space="preserve">The Gentile Centurion receives insight through Jesus’ death.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15:33-39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 </w:t>
      </w:r>
    </w:p>
    <w:p w14:paraId="5EE56DB8" w14:textId="77777777" w:rsidR="00D50471" w:rsidRPr="003F17A7" w:rsidRDefault="003F17A7" w:rsidP="003F17A7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The torn veil shows that the way to God is now open, and God is revealed in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Jesus. Even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this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“enemy” knows, “This is the Son of God.”</w:t>
      </w:r>
    </w:p>
    <w:p w14:paraId="22AF121F" w14:textId="77777777" w:rsidR="00D50471" w:rsidRPr="003F17A7" w:rsidRDefault="00D50471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315706C7" w14:textId="77777777" w:rsidR="00D50471" w:rsidRPr="003F17A7" w:rsidRDefault="003F17A7" w:rsidP="003F17A7">
      <w:pPr>
        <w:pStyle w:val="ListParagraph"/>
        <w:numPr>
          <w:ilvl w:val="0"/>
          <w:numId w:val="1"/>
        </w:num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>Godly women and Joseph pro</w:t>
      </w:r>
      <w:r w:rsidRPr="003F17A7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 xml:space="preserve">vide for Jesus’ burial. 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15:40-47</w:t>
      </w:r>
    </w:p>
    <w:p w14:paraId="72ABE020" w14:textId="77777777" w:rsidR="00D50471" w:rsidRPr="003F17A7" w:rsidRDefault="003F17A7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288"/>
        <w:rPr>
          <w:rFonts w:asciiTheme="minorHAnsi" w:eastAsia="Technical" w:hAnsiTheme="minorHAnsi" w:cstheme="minorHAnsi"/>
          <w:color w:val="000000"/>
          <w:sz w:val="22"/>
          <w:szCs w:val="22"/>
        </w:rPr>
      </w:pPr>
      <w:r>
        <w:rPr>
          <w:rFonts w:asciiTheme="minorHAnsi" w:eastAsia="Technical" w:hAnsiTheme="minorHAnsi" w:cstheme="minorHAnsi"/>
          <w:color w:val="000000"/>
          <w:sz w:val="22"/>
          <w:szCs w:val="22"/>
        </w:rPr>
        <w:tab/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Jesus death was voluntary, these arrangements, temporary.</w:t>
      </w:r>
    </w:p>
    <w:p w14:paraId="46C211AD" w14:textId="77777777" w:rsidR="00D50471" w:rsidRPr="003F17A7" w:rsidRDefault="00D50471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1E2D02F9" w14:textId="77777777" w:rsidR="00D50471" w:rsidRPr="003F17A7" w:rsidRDefault="003F17A7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2"/>
          <w:szCs w:val="22"/>
        </w:rPr>
      </w:pPr>
      <w:r w:rsidRPr="003F17A7">
        <w:rPr>
          <w:rFonts w:asciiTheme="minorHAnsi" w:eastAsia="Technical" w:hAnsiTheme="minorHAnsi" w:cstheme="minorHAnsi"/>
          <w:b/>
          <w:bCs/>
          <w:color w:val="000000"/>
          <w:sz w:val="22"/>
          <w:szCs w:val="22"/>
        </w:rPr>
        <w:t>What’s the big idea (main point) of the story?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  1 John 3:16</w:t>
      </w:r>
    </w:p>
    <w:p w14:paraId="3FD7DE3A" w14:textId="77777777" w:rsidR="00D50471" w:rsidRPr="003F17A7" w:rsidRDefault="003F17A7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390FCEC" wp14:editId="2C43BCFB">
                <wp:simplePos x="0" y="0"/>
                <wp:positionH relativeFrom="page">
                  <wp:posOffset>723900</wp:posOffset>
                </wp:positionH>
                <wp:positionV relativeFrom="paragraph">
                  <wp:posOffset>132715</wp:posOffset>
                </wp:positionV>
                <wp:extent cx="6203950" cy="463550"/>
                <wp:effectExtent l="0" t="0" r="0" b="0"/>
                <wp:wrapTight wrapText="bothSides">
                  <wp:wrapPolygon edited="0">
                    <wp:start x="0" y="0"/>
                    <wp:lineTo x="0" y="20416"/>
                    <wp:lineTo x="21556" y="20416"/>
                    <wp:lineTo x="21556" y="0"/>
                    <wp:lineTo x="0" y="0"/>
                  </wp:wrapPolygon>
                </wp:wrapTight>
                <wp:docPr id="2" name="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46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391E2AA8" w14:textId="77777777" w:rsidR="003F17A7" w:rsidRDefault="003F17A7">
                            <w:pPr>
                              <w:jc w:val="center"/>
                              <w:rPr>
                                <w:rFonts w:ascii="Technical" w:eastAsia="Technical" w:hAnsi="Technical" w:cs="Technical"/>
                                <w:color w:val="000000"/>
                              </w:rPr>
                            </w:pPr>
                            <w:r>
                              <w:rPr>
                                <w:rFonts w:ascii="Technical" w:eastAsia="Technical" w:hAnsi="Technical" w:cs="Technical"/>
                                <w:color w:val="000000"/>
                              </w:rPr>
                              <w:t xml:space="preserve">Jesus’ loving sacrifice for sinners reveals Him as God’s Son, </w:t>
                            </w:r>
                          </w:p>
                          <w:p w14:paraId="555735C3" w14:textId="77777777" w:rsidR="00D50471" w:rsidRDefault="003F17A7">
                            <w:pPr>
                              <w:jc w:val="center"/>
                              <w:rPr>
                                <w:rFonts w:ascii="Technical" w:eastAsia="Technical" w:hAnsi="Technical" w:cs="Technical"/>
                                <w:color w:val="000000"/>
                              </w:rPr>
                            </w:pPr>
                            <w:r>
                              <w:rPr>
                                <w:rFonts w:ascii="Technical" w:eastAsia="Technical" w:hAnsi="Technical" w:cs="Technical"/>
                                <w:color w:val="000000"/>
                              </w:rPr>
                              <w:t xml:space="preserve">modeling for us how to lay down our lives for others.  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0FCEC" id="_x0000_t202" coordsize="21600,21600" o:spt="202" path="m,l,21600r21600,l21600,xe">
                <v:stroke joinstyle="miter"/>
                <v:path gradientshapeok="t" o:connecttype="rect"/>
              </v:shapetype>
              <v:shape id="Object1" o:spid="_x0000_s1026" type="#_x0000_t202" style="position:absolute;margin-left:57pt;margin-top:10.45pt;width:488.5pt;height:36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" fillcolor="#f2f2f2 [3052]" stroked="f">
                <v:textbox>
                  <w:txbxContent>
                    <w:p w14:paraId="391E2AA8" w14:textId="77777777" w:rsidR="003F17A7" w:rsidRDefault="003F17A7">
                      <w:pPr>
                        <w:jc w:val="center"/>
                        <w:rPr>
                          <w:rFonts w:ascii="Technical" w:eastAsia="Technical" w:hAnsi="Technical" w:cs="Technical"/>
                          <w:color w:val="000000"/>
                        </w:rPr>
                      </w:pPr>
                      <w:r>
                        <w:rPr>
                          <w:rFonts w:ascii="Technical" w:eastAsia="Technical" w:hAnsi="Technical" w:cs="Technical"/>
                          <w:color w:val="000000"/>
                        </w:rPr>
                        <w:t xml:space="preserve">Jesus’ loving sacrifice for sinners reveals Him as God’s Son, </w:t>
                      </w:r>
                    </w:p>
                    <w:p w14:paraId="555735C3" w14:textId="77777777" w:rsidR="00D50471" w:rsidRDefault="003F17A7">
                      <w:pPr>
                        <w:jc w:val="center"/>
                        <w:rPr>
                          <w:rFonts w:ascii="Technical" w:eastAsia="Technical" w:hAnsi="Technical" w:cs="Technical"/>
                          <w:color w:val="000000"/>
                        </w:rPr>
                      </w:pPr>
                      <w:r>
                        <w:rPr>
                          <w:rFonts w:ascii="Technical" w:eastAsia="Technical" w:hAnsi="Technical" w:cs="Technical"/>
                          <w:color w:val="000000"/>
                        </w:rPr>
                        <w:t xml:space="preserve">modeling for us how to lay down our lives for others.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577533C1" w14:textId="77777777" w:rsidR="00D50471" w:rsidRPr="003F17A7" w:rsidRDefault="00D50471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464F6767" w14:textId="77777777" w:rsidR="00D50471" w:rsidRPr="003F17A7" w:rsidRDefault="00D50471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6F3EB0A8" w14:textId="77777777" w:rsidR="00D50471" w:rsidRPr="003F17A7" w:rsidRDefault="00D50471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530C1FDB" w14:textId="77777777" w:rsidR="00D50471" w:rsidRPr="003F17A7" w:rsidRDefault="00D50471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132EF418" w14:textId="77777777" w:rsidR="00D50471" w:rsidRPr="003F17A7" w:rsidRDefault="003F17A7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F17A7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>So</w:t>
      </w:r>
      <w:proofErr w:type="gramEnd"/>
      <w:r w:rsidRPr="003F17A7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 xml:space="preserve"> let’s take a look at ourselves in Mark’s mirror. . .</w:t>
      </w:r>
      <w:r w:rsidRPr="003F17A7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 xml:space="preserve">  </w:t>
      </w:r>
    </w:p>
    <w:p w14:paraId="0B5706E7" w14:textId="77777777" w:rsidR="00D50471" w:rsidRPr="003F17A7" w:rsidRDefault="00D50471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24B078A7" w14:textId="77777777" w:rsidR="00D50471" w:rsidRPr="003F17A7" w:rsidRDefault="003F17A7">
      <w:pPr>
        <w:tabs>
          <w:tab w:val="left" w:pos="0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ind w:left="288" w:hanging="288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1.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ab/>
        <w:t>Like Jesus, my death to sin is a painful struggle.  Romans 6:1-11</w:t>
      </w:r>
    </w:p>
    <w:p w14:paraId="21116301" w14:textId="77777777" w:rsidR="00D50471" w:rsidRPr="003F17A7" w:rsidRDefault="003F17A7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2.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ab/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Like Jesus, my death for others may not be appreciated. 1 Pet. 3:16, 17</w:t>
      </w:r>
    </w:p>
    <w:p w14:paraId="330FEA04" w14:textId="77777777" w:rsidR="00D50471" w:rsidRPr="003F17A7" w:rsidRDefault="003F17A7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3.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ab/>
        <w:t>Like Jesus, my death must be given fully into God’s hands. Gal. 2:20</w:t>
      </w:r>
    </w:p>
    <w:p w14:paraId="04916E54" w14:textId="77777777" w:rsidR="00D50471" w:rsidRPr="003F17A7" w:rsidRDefault="003F17A7">
      <w:pPr>
        <w:tabs>
          <w:tab w:val="left" w:pos="0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ind w:left="288" w:hanging="288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4.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ab/>
        <w:t>Like Peter, I must admit that temptation can rule me. 1 Peter 5:9, 10</w:t>
      </w:r>
    </w:p>
    <w:p w14:paraId="5A423BF2" w14:textId="77777777" w:rsidR="00D50471" w:rsidRPr="003F17A7" w:rsidRDefault="003F17A7">
      <w:p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>5.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ab/>
        <w:t>Like the Centurion, I can see God in</w:t>
      </w:r>
      <w:r w:rsidRPr="003F17A7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the death of Jesus. Is. 53:7-12</w:t>
      </w:r>
    </w:p>
    <w:sectPr w:rsidR="00D50471" w:rsidRPr="003F17A7" w:rsidSect="003F17A7">
      <w:footerReference w:type="default" r:id="rId7"/>
      <w:pgSz w:w="12240" w:h="15840"/>
      <w:pgMar w:top="720" w:right="1080" w:bottom="900" w:left="108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AF853" w14:textId="77777777" w:rsidR="00000000" w:rsidRDefault="003F17A7">
      <w:r>
        <w:separator/>
      </w:r>
    </w:p>
  </w:endnote>
  <w:endnote w:type="continuationSeparator" w:id="0">
    <w:p w14:paraId="6BF6244E" w14:textId="77777777" w:rsidR="00000000" w:rsidRDefault="003F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SungtiL GB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chnical">
    <w:altName w:val="Calibri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01B73" w14:textId="77777777" w:rsidR="00D50471" w:rsidRDefault="00D50471">
    <w:pPr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5BB75" w14:textId="77777777" w:rsidR="00000000" w:rsidRDefault="003F17A7">
      <w:r>
        <w:separator/>
      </w:r>
    </w:p>
  </w:footnote>
  <w:footnote w:type="continuationSeparator" w:id="0">
    <w:p w14:paraId="183853A1" w14:textId="77777777" w:rsidR="00000000" w:rsidRDefault="003F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142D1"/>
    <w:multiLevelType w:val="hybridMultilevel"/>
    <w:tmpl w:val="EA7674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471"/>
    <w:rsid w:val="003F17A7"/>
    <w:rsid w:val="00D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FCBEA"/>
  <w15:docId w15:val="{3BAD20B6-B518-47AD-B65D-4CA0C267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  <w:style w:type="paragraph" w:customStyle="1" w:styleId="FrameContents">
    <w:name w:val="Frame Contents"/>
    <w:basedOn w:val="Normal"/>
    <w:qFormat/>
  </w:style>
  <w:style w:type="paragraph" w:styleId="ListParagraph">
    <w:name w:val="List Paragraph"/>
    <w:basedOn w:val="Normal"/>
    <w:uiPriority w:val="34"/>
    <w:qFormat/>
    <w:rsid w:val="003F17A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Korn</cp:lastModifiedBy>
  <cp:revision>2</cp:revision>
  <dcterms:created xsi:type="dcterms:W3CDTF">2017-05-30T14:27:00Z</dcterms:created>
  <dcterms:modified xsi:type="dcterms:W3CDTF">2017-05-30T14:27:00Z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