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7B839EC" w14:textId="42345C89" w:rsidR="00F67BFA" w:rsidRPr="00F67BFA" w:rsidRDefault="00F67BFA" w:rsidP="00F67BFA">
      <w:pPr>
        <w:tabs>
          <w:tab w:val="right" w:pos="9360"/>
        </w:tabs>
        <w:rPr>
          <w:rFonts w:eastAsiaTheme="minorHAnsi"/>
        </w:rPr>
      </w:pPr>
      <w:r w:rsidRPr="00F67BFA">
        <w:rPr>
          <w:rFonts w:eastAsiaTheme="minorHAnsi"/>
          <w:lang w:val="en-CA"/>
        </w:rPr>
        <w:fldChar w:fldCharType="begin"/>
      </w:r>
      <w:r w:rsidRPr="00F67BFA">
        <w:rPr>
          <w:rFonts w:eastAsiaTheme="minorHAnsi"/>
          <w:lang w:val="en-CA"/>
        </w:rPr>
        <w:instrText xml:space="preserve"> SEQ CHAPTER \h \r 1</w:instrText>
      </w:r>
      <w:r w:rsidRPr="00F67BFA">
        <w:rPr>
          <w:rFonts w:eastAsiaTheme="minorHAnsi"/>
          <w:lang w:val="en-CA"/>
        </w:rPr>
        <w:fldChar w:fldCharType="end"/>
      </w:r>
      <w:proofErr w:type="spellStart"/>
      <w:r w:rsidRPr="00F67BFA">
        <w:rPr>
          <w:rFonts w:eastAsiaTheme="minorHAnsi"/>
        </w:rPr>
        <w:t>Lownes</w:t>
      </w:r>
      <w:proofErr w:type="spellEnd"/>
      <w:r w:rsidRPr="00F67BFA">
        <w:rPr>
          <w:rFonts w:eastAsiaTheme="minorHAnsi"/>
        </w:rPr>
        <w:t xml:space="preserve"> Free Church</w:t>
      </w:r>
      <w:r w:rsidRPr="00F67BFA">
        <w:rPr>
          <w:rFonts w:eastAsiaTheme="minorHAnsi"/>
        </w:rPr>
        <w:tab/>
        <w:t>Sunday Morning – January 27, 2019</w:t>
      </w:r>
    </w:p>
    <w:p w14:paraId="0192ED8D" w14:textId="77777777" w:rsidR="00F67BFA" w:rsidRPr="00F67BFA" w:rsidRDefault="00F67BFA" w:rsidP="00F67BFA">
      <w:pPr>
        <w:widowControl/>
        <w:rPr>
          <w:rFonts w:eastAsiaTheme="minorHAnsi"/>
        </w:rPr>
      </w:pPr>
    </w:p>
    <w:p w14:paraId="7CAFF364" w14:textId="77777777" w:rsidR="00F67BFA" w:rsidRPr="00F67BFA" w:rsidRDefault="00F67BFA" w:rsidP="00F67BFA">
      <w:pPr>
        <w:widowControl/>
        <w:jc w:val="center"/>
        <w:rPr>
          <w:rFonts w:eastAsiaTheme="minorHAnsi"/>
          <w:b/>
        </w:rPr>
      </w:pPr>
      <w:r w:rsidRPr="00F67BFA">
        <w:rPr>
          <w:rFonts w:eastAsiaTheme="minorHAnsi"/>
          <w:b/>
        </w:rPr>
        <w:t xml:space="preserve">Nurturing God’s Family </w:t>
      </w:r>
    </w:p>
    <w:p w14:paraId="051933E0" w14:textId="77777777" w:rsidR="00F67BFA" w:rsidRPr="00F67BFA" w:rsidRDefault="00F67BFA" w:rsidP="00F67BFA">
      <w:pPr>
        <w:widowControl/>
        <w:jc w:val="center"/>
        <w:rPr>
          <w:rFonts w:eastAsiaTheme="minorHAnsi"/>
          <w:b/>
        </w:rPr>
      </w:pPr>
      <w:r w:rsidRPr="00F67BFA">
        <w:rPr>
          <w:rFonts w:eastAsiaTheme="minorHAnsi"/>
          <w:b/>
        </w:rPr>
        <w:t>Planting, Establishing, and Leading Local Churches</w:t>
      </w:r>
    </w:p>
    <w:p w14:paraId="32E7D0A6" w14:textId="77777777" w:rsidR="00F67BFA" w:rsidRPr="00F67BFA" w:rsidRDefault="00F67BFA" w:rsidP="00F67BFA">
      <w:pPr>
        <w:widowControl/>
        <w:jc w:val="center"/>
        <w:rPr>
          <w:rFonts w:eastAsiaTheme="minorHAnsi"/>
        </w:rPr>
      </w:pPr>
      <w:r w:rsidRPr="00F67BFA">
        <w:rPr>
          <w:rFonts w:eastAsiaTheme="minorHAnsi"/>
        </w:rPr>
        <w:t>Practical Principles from The Pastoral Letters</w:t>
      </w:r>
    </w:p>
    <w:p w14:paraId="023C3398" w14:textId="77777777" w:rsidR="00F67BFA" w:rsidRPr="00F67BFA" w:rsidRDefault="00F67BFA" w:rsidP="00F67BFA">
      <w:pPr>
        <w:widowControl/>
        <w:rPr>
          <w:rFonts w:eastAsiaTheme="minorHAnsi"/>
        </w:rPr>
      </w:pPr>
    </w:p>
    <w:p w14:paraId="5A94060A" w14:textId="77777777" w:rsidR="00F67BFA" w:rsidRPr="00F67BFA" w:rsidRDefault="00F67BFA" w:rsidP="00F67BFA">
      <w:pPr>
        <w:widowControl/>
        <w:jc w:val="center"/>
        <w:rPr>
          <w:rFonts w:eastAsiaTheme="minorHAnsi"/>
          <w:b/>
          <w:bCs/>
        </w:rPr>
      </w:pPr>
      <w:r w:rsidRPr="00F67BFA">
        <w:rPr>
          <w:rFonts w:eastAsiaTheme="minorHAnsi"/>
          <w:b/>
          <w:bCs/>
        </w:rPr>
        <w:t xml:space="preserve">   “Whose house is this?”</w:t>
      </w:r>
    </w:p>
    <w:p w14:paraId="7BB893D6" w14:textId="77777777" w:rsidR="00F67BFA" w:rsidRPr="00F67BFA" w:rsidRDefault="00F67BFA" w:rsidP="00F67BFA">
      <w:pPr>
        <w:widowControl/>
        <w:jc w:val="center"/>
        <w:rPr>
          <w:rFonts w:eastAsiaTheme="minorHAnsi"/>
          <w:b/>
          <w:bCs/>
        </w:rPr>
      </w:pPr>
      <w:r w:rsidRPr="00F67BFA">
        <w:rPr>
          <w:rFonts w:eastAsiaTheme="minorHAnsi"/>
          <w:b/>
          <w:bCs/>
        </w:rPr>
        <w:t>1 Timothy 3:14-16</w:t>
      </w:r>
    </w:p>
    <w:p w14:paraId="730C604A" w14:textId="77777777" w:rsidR="00F67BFA" w:rsidRPr="00F67BFA" w:rsidRDefault="00F67BFA" w:rsidP="00F67BFA">
      <w:pPr>
        <w:widowControl/>
        <w:rPr>
          <w:rFonts w:eastAsiaTheme="minorHAnsi"/>
          <w:b/>
          <w:bCs/>
        </w:rPr>
      </w:pPr>
    </w:p>
    <w:p w14:paraId="3CD6F849" w14:textId="3155D9A6" w:rsidR="00F67BFA" w:rsidRPr="00F67BFA" w:rsidRDefault="00F67BFA" w:rsidP="00F67BFA">
      <w:pPr>
        <w:widowControl/>
        <w:rPr>
          <w:rFonts w:eastAsiaTheme="minorHAnsi"/>
        </w:rPr>
      </w:pPr>
      <w:r w:rsidRPr="00F67BFA">
        <w:rPr>
          <w:rFonts w:eastAsiaTheme="minorHAnsi"/>
          <w:b/>
          <w:bCs/>
        </w:rPr>
        <w:tab/>
      </w:r>
      <w:r w:rsidRPr="00F67BFA">
        <w:rPr>
          <w:rFonts w:eastAsiaTheme="minorHAnsi"/>
        </w:rPr>
        <w:t>God’s people are God’s, but they also are, well, people. And since people are fallen, the church is subject to all sorts of abuse, suffering even from its well-meaning friends. So many churches, so many differences, so many opinions, how does one sort it all out?</w:t>
      </w:r>
    </w:p>
    <w:p w14:paraId="1DFFD6AC" w14:textId="77777777" w:rsidR="00F67BFA" w:rsidRPr="00F67BFA" w:rsidRDefault="00F67BFA" w:rsidP="00F67BFA">
      <w:pPr>
        <w:widowControl/>
        <w:rPr>
          <w:rFonts w:eastAsiaTheme="minorHAnsi"/>
        </w:rPr>
      </w:pPr>
      <w:r w:rsidRPr="00F67BFA">
        <w:rPr>
          <w:rFonts w:eastAsiaTheme="minorHAnsi"/>
        </w:rPr>
        <w:tab/>
      </w:r>
      <w:r w:rsidRPr="00F67BFA">
        <w:rPr>
          <w:rFonts w:eastAsiaTheme="minorHAnsi"/>
          <w:spacing w:val="-3"/>
        </w:rPr>
        <w:t xml:space="preserve">While we must act in humility, we should be sure that our patterns </w:t>
      </w:r>
      <w:r w:rsidRPr="00F67BFA">
        <w:rPr>
          <w:rFonts w:eastAsiaTheme="minorHAnsi"/>
        </w:rPr>
        <w:t xml:space="preserve">and practices are those God reveals. Otherwise, what separates a local church from a garden club, political party, or non-profit charity?   </w:t>
      </w:r>
    </w:p>
    <w:p w14:paraId="7ADB4944" w14:textId="77777777" w:rsidR="00F67BFA" w:rsidRPr="00F67BFA" w:rsidRDefault="00F67BFA" w:rsidP="00F67BFA">
      <w:pPr>
        <w:widowControl/>
        <w:rPr>
          <w:rFonts w:eastAsiaTheme="minorHAnsi"/>
          <w:b/>
          <w:bCs/>
        </w:rPr>
      </w:pPr>
      <w:r w:rsidRPr="00F67BFA">
        <w:rPr>
          <w:rFonts w:eastAsiaTheme="minorHAnsi"/>
        </w:rPr>
        <w:tab/>
        <w:t xml:space="preserve">Because the Church is God’s household, the instructions in the letter will guide Timothy to act accordingly. </w:t>
      </w:r>
      <w:proofErr w:type="gramStart"/>
      <w:r w:rsidRPr="00F67BFA">
        <w:rPr>
          <w:rFonts w:eastAsiaTheme="minorHAnsi"/>
        </w:rPr>
        <w:t>So</w:t>
      </w:r>
      <w:proofErr w:type="gramEnd"/>
      <w:r w:rsidRPr="00F67BFA">
        <w:rPr>
          <w:rFonts w:eastAsiaTheme="minorHAnsi"/>
        </w:rPr>
        <w:t xml:space="preserve"> a leader’s task is not innovation, but believing and applying the guidelines God has established.</w:t>
      </w:r>
    </w:p>
    <w:p w14:paraId="4996AC2A" w14:textId="77777777" w:rsidR="00F67BFA" w:rsidRPr="00F67BFA" w:rsidRDefault="00F67BFA" w:rsidP="00F67BFA">
      <w:pPr>
        <w:widowControl/>
        <w:rPr>
          <w:rFonts w:eastAsiaTheme="minorHAnsi"/>
        </w:rPr>
      </w:pPr>
      <w:r w:rsidRPr="00F67BFA">
        <w:rPr>
          <w:rFonts w:eastAsiaTheme="minorHAnsi"/>
          <w:b/>
          <w:bCs/>
        </w:rPr>
        <w:tab/>
      </w:r>
    </w:p>
    <w:p w14:paraId="3457A7D7" w14:textId="77777777" w:rsidR="00F67BFA" w:rsidRPr="00F67BFA" w:rsidRDefault="00F67BFA" w:rsidP="00F67BFA">
      <w:pPr>
        <w:widowControl/>
        <w:rPr>
          <w:rFonts w:eastAsiaTheme="minorHAnsi"/>
        </w:rPr>
      </w:pPr>
      <w:r w:rsidRPr="00F67BFA">
        <w:rPr>
          <w:rFonts w:eastAsiaTheme="minorHAnsi"/>
          <w:b/>
          <w:bCs/>
        </w:rPr>
        <w:t xml:space="preserve">What </w:t>
      </w:r>
      <w:proofErr w:type="gramStart"/>
      <w:r w:rsidRPr="00F67BFA">
        <w:rPr>
          <w:rFonts w:eastAsiaTheme="minorHAnsi"/>
          <w:b/>
          <w:bCs/>
        </w:rPr>
        <w:t>are</w:t>
      </w:r>
      <w:proofErr w:type="gramEnd"/>
      <w:r w:rsidRPr="00F67BFA">
        <w:rPr>
          <w:rFonts w:eastAsiaTheme="minorHAnsi"/>
          <w:b/>
          <w:bCs/>
        </w:rPr>
        <w:t xml:space="preserve"> Paul’s key points? </w:t>
      </w:r>
      <w:r w:rsidRPr="00F67BFA">
        <w:rPr>
          <w:rFonts w:eastAsiaTheme="minorHAnsi"/>
        </w:rPr>
        <w:t xml:space="preserve"> “Tim, I’m writing this letter</w:t>
      </w:r>
      <w:r w:rsidRPr="00F67BFA">
        <w:rPr>
          <w:rFonts w:eastAsiaTheme="minorHAnsi"/>
          <w:spacing w:val="-4"/>
        </w:rPr>
        <w:t>. . .”</w:t>
      </w:r>
    </w:p>
    <w:p w14:paraId="21CEC21E" w14:textId="77777777" w:rsidR="00F67BFA" w:rsidRPr="00F67BFA" w:rsidRDefault="00F67BFA" w:rsidP="00F67BFA">
      <w:pPr>
        <w:widowControl/>
        <w:rPr>
          <w:rFonts w:eastAsiaTheme="minorHAnsi"/>
        </w:rPr>
      </w:pPr>
    </w:p>
    <w:p w14:paraId="13F9B8AA" w14:textId="77777777" w:rsidR="00F67BFA" w:rsidRPr="00F67BFA" w:rsidRDefault="00F67BFA" w:rsidP="00F67BFA">
      <w:pPr>
        <w:widowControl/>
        <w:spacing w:line="335" w:lineRule="auto"/>
        <w:rPr>
          <w:rFonts w:eastAsiaTheme="minorHAnsi"/>
        </w:rPr>
      </w:pPr>
      <w:r w:rsidRPr="00F67BFA">
        <w:rPr>
          <w:rFonts w:ascii="Segoe UI Symbol" w:eastAsiaTheme="minorHAnsi" w:hAnsi="Segoe UI Symbol" w:cs="Segoe UI Symbol"/>
        </w:rPr>
        <w:t>✓</w:t>
      </w:r>
      <w:r w:rsidRPr="00F67BFA">
        <w:rPr>
          <w:rFonts w:eastAsiaTheme="minorHAnsi"/>
        </w:rPr>
        <w:t xml:space="preserve"> To inform: You need to know certainly. vv. 14, 15a</w:t>
      </w:r>
    </w:p>
    <w:p w14:paraId="6E2E1B56" w14:textId="77777777" w:rsidR="00F67BFA" w:rsidRPr="00F67BFA" w:rsidRDefault="00F67BFA" w:rsidP="00F67BFA">
      <w:pPr>
        <w:widowControl/>
        <w:spacing w:line="335" w:lineRule="auto"/>
        <w:rPr>
          <w:rFonts w:eastAsiaTheme="minorHAnsi"/>
        </w:rPr>
      </w:pPr>
      <w:r w:rsidRPr="00F67BFA">
        <w:rPr>
          <w:rFonts w:ascii="Segoe UI Symbol" w:eastAsiaTheme="minorHAnsi" w:hAnsi="Segoe UI Symbol" w:cs="Segoe UI Symbol"/>
        </w:rPr>
        <w:t>✓</w:t>
      </w:r>
      <w:r w:rsidRPr="00F67BFA">
        <w:rPr>
          <w:rFonts w:eastAsiaTheme="minorHAnsi"/>
        </w:rPr>
        <w:t xml:space="preserve"> </w:t>
      </w:r>
      <w:r w:rsidRPr="00F67BFA">
        <w:rPr>
          <w:rFonts w:eastAsiaTheme="minorHAnsi"/>
          <w:spacing w:val="-1"/>
        </w:rPr>
        <w:t xml:space="preserve">To persuade: You need to behave appropriately. v. 15b              </w:t>
      </w:r>
    </w:p>
    <w:p w14:paraId="79DB9A50" w14:textId="77777777" w:rsidR="00F67BFA" w:rsidRPr="00F67BFA" w:rsidRDefault="00F67BFA" w:rsidP="00F67BFA">
      <w:pPr>
        <w:widowControl/>
        <w:spacing w:line="335" w:lineRule="auto"/>
        <w:rPr>
          <w:rFonts w:eastAsiaTheme="minorHAnsi"/>
        </w:rPr>
      </w:pPr>
      <w:r w:rsidRPr="00F67BFA">
        <w:rPr>
          <w:rFonts w:ascii="Segoe UI Symbol" w:eastAsiaTheme="minorHAnsi" w:hAnsi="Segoe UI Symbol" w:cs="Segoe UI Symbol"/>
        </w:rPr>
        <w:t>✓</w:t>
      </w:r>
      <w:r w:rsidRPr="00F67BFA">
        <w:rPr>
          <w:rFonts w:eastAsiaTheme="minorHAnsi"/>
        </w:rPr>
        <w:t xml:space="preserve"> To focus: You need to treat the church as God’s house. </w:t>
      </w:r>
      <w:r w:rsidRPr="00F67BFA">
        <w:rPr>
          <w:rFonts w:eastAsiaTheme="minorHAnsi"/>
          <w:spacing w:val="-3"/>
        </w:rPr>
        <w:t>v. 15c</w:t>
      </w:r>
    </w:p>
    <w:p w14:paraId="78BBFACD" w14:textId="77777777" w:rsidR="00F67BFA" w:rsidRPr="00F67BFA" w:rsidRDefault="00F67BFA" w:rsidP="00F67BFA">
      <w:pPr>
        <w:widowControl/>
        <w:spacing w:line="335" w:lineRule="auto"/>
        <w:rPr>
          <w:rFonts w:eastAsiaTheme="minorHAnsi"/>
        </w:rPr>
      </w:pPr>
      <w:r w:rsidRPr="00F67BFA">
        <w:rPr>
          <w:rFonts w:ascii="Segoe UI Symbol" w:eastAsiaTheme="minorHAnsi" w:hAnsi="Segoe UI Symbol" w:cs="Segoe UI Symbol"/>
        </w:rPr>
        <w:t>✓</w:t>
      </w:r>
      <w:r w:rsidRPr="00F67BFA">
        <w:rPr>
          <w:rFonts w:eastAsiaTheme="minorHAnsi"/>
        </w:rPr>
        <w:t xml:space="preserve"> To encourage: You need trust His life at work in people. v. 15d</w:t>
      </w:r>
    </w:p>
    <w:p w14:paraId="5E918188" w14:textId="77777777" w:rsidR="00F67BFA" w:rsidRPr="00F67BFA" w:rsidRDefault="00F67BFA" w:rsidP="00F67BFA">
      <w:pPr>
        <w:widowControl/>
        <w:spacing w:line="335" w:lineRule="auto"/>
        <w:rPr>
          <w:rFonts w:eastAsiaTheme="minorHAnsi"/>
        </w:rPr>
      </w:pPr>
      <w:r w:rsidRPr="00F67BFA">
        <w:rPr>
          <w:rFonts w:ascii="Segoe UI Symbol" w:eastAsiaTheme="minorHAnsi" w:hAnsi="Segoe UI Symbol" w:cs="Segoe UI Symbol"/>
        </w:rPr>
        <w:t>✓</w:t>
      </w:r>
      <w:r w:rsidRPr="00F67BFA">
        <w:rPr>
          <w:rFonts w:eastAsiaTheme="minorHAnsi"/>
        </w:rPr>
        <w:t xml:space="preserve"> To commission: You need to proclaim truth boldly. v. 15e</w:t>
      </w:r>
    </w:p>
    <w:p w14:paraId="0F233060" w14:textId="77777777" w:rsidR="00F67BFA" w:rsidRPr="00F67BFA" w:rsidRDefault="00F67BFA" w:rsidP="00F67BFA">
      <w:pPr>
        <w:widowControl/>
        <w:spacing w:line="335" w:lineRule="auto"/>
        <w:rPr>
          <w:rFonts w:eastAsiaTheme="minorHAnsi"/>
        </w:rPr>
      </w:pPr>
      <w:r w:rsidRPr="00F67BFA">
        <w:rPr>
          <w:rFonts w:ascii="Segoe UI Symbol" w:eastAsiaTheme="minorHAnsi" w:hAnsi="Segoe UI Symbol" w:cs="Segoe UI Symbol"/>
        </w:rPr>
        <w:t>✓</w:t>
      </w:r>
      <w:r w:rsidRPr="00F67BFA">
        <w:rPr>
          <w:rFonts w:eastAsiaTheme="minorHAnsi"/>
        </w:rPr>
        <w:t xml:space="preserve"> To ground</w:t>
      </w:r>
      <w:r w:rsidRPr="00F67BFA">
        <w:rPr>
          <w:rFonts w:eastAsiaTheme="minorHAnsi"/>
          <w:spacing w:val="-4"/>
        </w:rPr>
        <w:t>: You need to confess the gospel of God’s Son. v. 16</w:t>
      </w:r>
    </w:p>
    <w:p w14:paraId="540390EA" w14:textId="77777777" w:rsidR="00F67BFA" w:rsidRPr="00F67BFA" w:rsidRDefault="00F67BFA" w:rsidP="00F67BFA">
      <w:pPr>
        <w:widowControl/>
        <w:spacing w:line="335" w:lineRule="auto"/>
        <w:rPr>
          <w:rFonts w:eastAsiaTheme="minorHAnsi"/>
        </w:rPr>
      </w:pPr>
    </w:p>
    <w:p w14:paraId="27DB4A22" w14:textId="77777777" w:rsidR="00F67BFA" w:rsidRPr="00F67BFA" w:rsidRDefault="00F67BFA" w:rsidP="00F67BFA">
      <w:pPr>
        <w:widowControl/>
        <w:ind w:left="-288" w:firstLine="288"/>
        <w:rPr>
          <w:rFonts w:eastAsiaTheme="minorHAnsi"/>
        </w:rPr>
      </w:pPr>
      <w:r w:rsidRPr="00F67BFA">
        <w:rPr>
          <w:rFonts w:eastAsiaTheme="minorHAnsi"/>
          <w:b/>
          <w:bCs/>
          <w:i/>
          <w:iCs/>
        </w:rPr>
        <w:t xml:space="preserve">What is the Big Idea? </w:t>
      </w:r>
      <w:r w:rsidRPr="00F67BFA">
        <w:rPr>
          <w:rFonts w:eastAsiaTheme="minorHAnsi"/>
        </w:rPr>
        <w:t xml:space="preserve"> </w:t>
      </w:r>
    </w:p>
    <w:p w14:paraId="22B7CE20" w14:textId="77777777" w:rsidR="00F67BFA" w:rsidRPr="00F67BFA" w:rsidRDefault="00F67BFA" w:rsidP="00F67BFA">
      <w:pPr>
        <w:widowControl/>
        <w:jc w:val="center"/>
        <w:rPr>
          <w:rFonts w:eastAsiaTheme="minorHAnsi"/>
          <w:i/>
          <w:iCs/>
        </w:rPr>
      </w:pPr>
      <w:r w:rsidRPr="00F67BFA">
        <w:rPr>
          <w:rFonts w:eastAsiaTheme="minorHAnsi"/>
        </w:rPr>
        <w:t xml:space="preserve"> </w:t>
      </w:r>
      <w:r w:rsidRPr="00F67BFA">
        <w:rPr>
          <w:rFonts w:eastAsiaTheme="minorHAnsi"/>
          <w:i/>
          <w:iCs/>
        </w:rPr>
        <w:t xml:space="preserve">A church is established (matured, becomes healthy) </w:t>
      </w:r>
    </w:p>
    <w:p w14:paraId="006B57F4" w14:textId="77777777" w:rsidR="00F67BFA" w:rsidRPr="00F67BFA" w:rsidRDefault="00F67BFA" w:rsidP="00F67BFA">
      <w:pPr>
        <w:widowControl/>
        <w:jc w:val="center"/>
        <w:rPr>
          <w:rFonts w:eastAsiaTheme="minorHAnsi"/>
          <w:i/>
          <w:iCs/>
        </w:rPr>
      </w:pPr>
      <w:r w:rsidRPr="00F67BFA">
        <w:rPr>
          <w:rFonts w:eastAsiaTheme="minorHAnsi"/>
          <w:i/>
          <w:iCs/>
        </w:rPr>
        <w:t>as church leaders know and implement God’s “Household Rules”</w:t>
      </w:r>
    </w:p>
    <w:p w14:paraId="3119D334" w14:textId="77777777" w:rsidR="00F67BFA" w:rsidRPr="00F67BFA" w:rsidRDefault="00F67BFA" w:rsidP="00F67BFA">
      <w:pPr>
        <w:widowControl/>
        <w:jc w:val="center"/>
        <w:rPr>
          <w:rFonts w:eastAsiaTheme="minorHAnsi"/>
          <w:i/>
          <w:iCs/>
        </w:rPr>
      </w:pPr>
      <w:r w:rsidRPr="00F67BFA">
        <w:rPr>
          <w:rFonts w:eastAsiaTheme="minorHAnsi"/>
          <w:i/>
          <w:iCs/>
        </w:rPr>
        <w:t xml:space="preserve">in order to incarnate and spread the gospel of God’s grace in Jesus. </w:t>
      </w:r>
    </w:p>
    <w:p w14:paraId="46C84822" w14:textId="77777777" w:rsidR="00F67BFA" w:rsidRPr="00F67BFA" w:rsidRDefault="00F67BFA" w:rsidP="00F67BFA">
      <w:pPr>
        <w:widowControl/>
        <w:jc w:val="center"/>
        <w:rPr>
          <w:rFonts w:eastAsiaTheme="minorHAnsi"/>
        </w:rPr>
      </w:pPr>
    </w:p>
    <w:p w14:paraId="0C842851" w14:textId="458B845B" w:rsidR="00F67BFA" w:rsidRDefault="00F67BFA" w:rsidP="00F67BFA">
      <w:pPr>
        <w:widowControl/>
        <w:jc w:val="center"/>
        <w:rPr>
          <w:rFonts w:eastAsiaTheme="minorHAnsi"/>
        </w:rPr>
      </w:pPr>
    </w:p>
    <w:p w14:paraId="146162BD" w14:textId="7715B1AB" w:rsidR="00467BE4" w:rsidRDefault="00467BE4" w:rsidP="00F67BFA">
      <w:pPr>
        <w:widowControl/>
        <w:jc w:val="center"/>
        <w:rPr>
          <w:rFonts w:eastAsiaTheme="minorHAnsi"/>
        </w:rPr>
      </w:pPr>
    </w:p>
    <w:p w14:paraId="164DD221" w14:textId="4282E9C5" w:rsidR="00467BE4" w:rsidRDefault="00467BE4" w:rsidP="00F67BFA">
      <w:pPr>
        <w:widowControl/>
        <w:jc w:val="center"/>
        <w:rPr>
          <w:rFonts w:eastAsiaTheme="minorHAnsi"/>
        </w:rPr>
      </w:pPr>
    </w:p>
    <w:p w14:paraId="334F03BB" w14:textId="794EFC9D" w:rsidR="00467BE4" w:rsidRDefault="00467BE4" w:rsidP="00F67BFA">
      <w:pPr>
        <w:widowControl/>
        <w:jc w:val="center"/>
        <w:rPr>
          <w:rFonts w:eastAsiaTheme="minorHAnsi"/>
        </w:rPr>
      </w:pPr>
    </w:p>
    <w:p w14:paraId="663E1183" w14:textId="7632BFCE" w:rsidR="00467BE4" w:rsidRDefault="00467BE4" w:rsidP="00F67BFA">
      <w:pPr>
        <w:widowControl/>
        <w:jc w:val="center"/>
        <w:rPr>
          <w:rFonts w:eastAsiaTheme="minorHAnsi"/>
        </w:rPr>
      </w:pPr>
    </w:p>
    <w:p w14:paraId="13F52D49" w14:textId="3FD70F47" w:rsidR="00467BE4" w:rsidRDefault="00467BE4" w:rsidP="00F67BFA">
      <w:pPr>
        <w:widowControl/>
        <w:jc w:val="center"/>
        <w:rPr>
          <w:rFonts w:eastAsiaTheme="minorHAnsi"/>
        </w:rPr>
      </w:pPr>
    </w:p>
    <w:p w14:paraId="3871F4C1" w14:textId="77777777" w:rsidR="00467BE4" w:rsidRDefault="00467BE4" w:rsidP="00F67BFA">
      <w:pPr>
        <w:widowControl/>
        <w:jc w:val="center"/>
        <w:rPr>
          <w:rFonts w:eastAsiaTheme="minorHAnsi"/>
        </w:rPr>
      </w:pPr>
    </w:p>
    <w:p w14:paraId="0AB24F8D" w14:textId="75A2982E" w:rsidR="00F67BFA" w:rsidRDefault="00F67BFA" w:rsidP="00F67BFA">
      <w:pPr>
        <w:widowControl/>
        <w:jc w:val="center"/>
        <w:rPr>
          <w:rFonts w:eastAsiaTheme="minorHAnsi"/>
        </w:rPr>
      </w:pPr>
    </w:p>
    <w:p w14:paraId="79B5133F" w14:textId="77777777" w:rsidR="00F67BFA" w:rsidRPr="00F67BFA" w:rsidRDefault="00F67BFA" w:rsidP="00F67BFA">
      <w:pPr>
        <w:widowControl/>
        <w:jc w:val="center"/>
        <w:rPr>
          <w:rFonts w:eastAsiaTheme="minorHAnsi"/>
        </w:rPr>
      </w:pPr>
    </w:p>
    <w:p w14:paraId="450B730F" w14:textId="06C7616A" w:rsidR="00F67BFA" w:rsidRDefault="00F67BFA" w:rsidP="00F67BFA">
      <w:pPr>
        <w:widowControl/>
        <w:jc w:val="center"/>
        <w:rPr>
          <w:rFonts w:eastAsiaTheme="minorHAnsi"/>
          <w:b/>
          <w:bCs/>
          <w:i/>
          <w:iCs/>
        </w:rPr>
      </w:pPr>
      <w:r w:rsidRPr="00F67BFA">
        <w:rPr>
          <w:rFonts w:eastAsiaTheme="minorHAnsi"/>
          <w:b/>
          <w:bCs/>
          <w:i/>
          <w:iCs/>
        </w:rPr>
        <w:t xml:space="preserve">How do we apply these principles? </w:t>
      </w:r>
    </w:p>
    <w:p w14:paraId="29F0D60F" w14:textId="77777777" w:rsidR="00467BE4" w:rsidRPr="00F67BFA" w:rsidRDefault="00467BE4" w:rsidP="00F67BFA">
      <w:pPr>
        <w:widowControl/>
        <w:jc w:val="center"/>
        <w:rPr>
          <w:rFonts w:eastAsiaTheme="minorHAnsi"/>
          <w:b/>
          <w:bCs/>
          <w:i/>
          <w:iCs/>
        </w:rPr>
      </w:pPr>
    </w:p>
    <w:p w14:paraId="6349D2CD" w14:textId="1F93CB7F" w:rsidR="00F67BFA" w:rsidRPr="00F67BFA" w:rsidRDefault="00F67BFA" w:rsidP="00F67BFA">
      <w:pPr>
        <w:widowControl/>
        <w:rPr>
          <w:rFonts w:eastAsiaTheme="minorHAnsi"/>
        </w:rPr>
      </w:pPr>
      <w:r w:rsidRPr="00F67BFA">
        <w:rPr>
          <w:rFonts w:eastAsiaTheme="minorHAnsi"/>
          <w:b/>
          <w:bCs/>
          <w:i/>
          <w:iCs/>
        </w:rPr>
        <w:t>1. Ownership or Stewardship?</w:t>
      </w:r>
      <w:r w:rsidRPr="00F67BFA">
        <w:rPr>
          <w:rFonts w:eastAsiaTheme="minorHAnsi"/>
        </w:rPr>
        <w:t xml:space="preserve">  Church leaders must lead as shepherds of God’s flock, not cattle drivers on their own ranch. </w:t>
      </w:r>
      <w:proofErr w:type="gramStart"/>
      <w:r w:rsidRPr="00F67BFA">
        <w:rPr>
          <w:rFonts w:eastAsiaTheme="minorHAnsi"/>
        </w:rPr>
        <w:t>So</w:t>
      </w:r>
      <w:proofErr w:type="gramEnd"/>
      <w:r w:rsidRPr="00F67BFA">
        <w:rPr>
          <w:rFonts w:eastAsiaTheme="minorHAnsi"/>
        </w:rPr>
        <w:t xml:space="preserve"> when we talk about “household rules,” we must be sure we are not imposing our own ideas, but implementing God’s will. Peter is clear about this (1 Peter 5:1-4) as is Paul in Acts 20. There is no place for self-assured dictators or manipulators or those who would enslave others. On the other hand, there should be a quiet confidence in the authority of Scripture and the presence of the Spirit. </w:t>
      </w:r>
    </w:p>
    <w:p w14:paraId="2228DFD6" w14:textId="77777777" w:rsidR="00F67BFA" w:rsidRPr="00F67BFA" w:rsidRDefault="00F67BFA" w:rsidP="00F67BFA">
      <w:pPr>
        <w:widowControl/>
        <w:rPr>
          <w:rFonts w:eastAsiaTheme="minorHAnsi"/>
        </w:rPr>
      </w:pPr>
    </w:p>
    <w:p w14:paraId="151FD4A9" w14:textId="77777777" w:rsidR="00F67BFA" w:rsidRPr="00F67BFA" w:rsidRDefault="00F67BFA" w:rsidP="00F67BFA">
      <w:pPr>
        <w:widowControl/>
        <w:rPr>
          <w:rFonts w:eastAsiaTheme="minorHAnsi"/>
        </w:rPr>
      </w:pPr>
      <w:r w:rsidRPr="00F67BFA">
        <w:rPr>
          <w:rFonts w:eastAsiaTheme="minorHAnsi"/>
          <w:b/>
          <w:bCs/>
          <w:i/>
          <w:iCs/>
        </w:rPr>
        <w:t xml:space="preserve">2. Methods or Principles? </w:t>
      </w:r>
      <w:r w:rsidRPr="00F67BFA">
        <w:rPr>
          <w:rFonts w:eastAsiaTheme="minorHAnsi"/>
        </w:rPr>
        <w:t xml:space="preserve"> While principles do not change, methods are quite variable. This is why no two churches are alike, nor should they be expected to be. There always are attempts to clone churches in the likeness of the “Mother Church,” leading to cult-like adherence to manmade rules.  </w:t>
      </w:r>
      <w:proofErr w:type="gramStart"/>
      <w:r w:rsidRPr="00F67BFA">
        <w:rPr>
          <w:rFonts w:eastAsiaTheme="minorHAnsi"/>
        </w:rPr>
        <w:t>So</w:t>
      </w:r>
      <w:proofErr w:type="gramEnd"/>
      <w:r w:rsidRPr="00F67BFA">
        <w:rPr>
          <w:rFonts w:eastAsiaTheme="minorHAnsi"/>
        </w:rPr>
        <w:t xml:space="preserve"> Paul constantly warns against both the abuse of the Law AND lawlessness! A church is a living organism, pulsating with the very life of God, and our task is more like tending and pruning a vine than manufacturing a product. Jesus, who has died for the churches, watches over them, gifts them, and blesses them. The job of leaders is to facilitate the church’s growth according to its own DNA. Revelation 2, 3</w:t>
      </w:r>
    </w:p>
    <w:p w14:paraId="012E088D" w14:textId="77777777" w:rsidR="00F67BFA" w:rsidRPr="00F67BFA" w:rsidRDefault="00F67BFA" w:rsidP="00F67BFA">
      <w:pPr>
        <w:widowControl/>
        <w:rPr>
          <w:rFonts w:eastAsiaTheme="minorHAnsi"/>
        </w:rPr>
      </w:pPr>
    </w:p>
    <w:p w14:paraId="4D7D3107" w14:textId="2DCCA99E" w:rsidR="005903E5" w:rsidRPr="00667579" w:rsidRDefault="00F67BFA" w:rsidP="00F67BFA">
      <w:pPr>
        <w:widowControl/>
        <w:jc w:val="both"/>
      </w:pPr>
      <w:r w:rsidRPr="00F67BFA">
        <w:rPr>
          <w:rFonts w:eastAsiaTheme="minorHAnsi"/>
          <w:b/>
          <w:bCs/>
          <w:i/>
          <w:iCs/>
        </w:rPr>
        <w:t>3. Create or Proclaim?</w:t>
      </w:r>
      <w:r w:rsidRPr="00F67BFA">
        <w:rPr>
          <w:rFonts w:eastAsiaTheme="minorHAnsi"/>
        </w:rPr>
        <w:t xml:space="preserve">  While creativity is welcome in methods, the central message should be defended against all</w:t>
      </w:r>
      <w:r>
        <w:rPr>
          <w:rFonts w:eastAsiaTheme="minorHAnsi"/>
        </w:rPr>
        <w:t xml:space="preserve"> </w:t>
      </w:r>
      <w:r w:rsidRPr="00F67BFA">
        <w:rPr>
          <w:rFonts w:eastAsiaTheme="minorHAnsi"/>
        </w:rPr>
        <w:t>innovation. God has acted and spoken into human history, culminating in the one theme, JESUS! Hebrews 1:1-3</w:t>
      </w:r>
    </w:p>
    <w:sectPr w:rsidR="005903E5" w:rsidRPr="00667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2C451A"/>
    <w:rsid w:val="0038050B"/>
    <w:rsid w:val="0038630F"/>
    <w:rsid w:val="00467BE4"/>
    <w:rsid w:val="005903E5"/>
    <w:rsid w:val="00607BEF"/>
    <w:rsid w:val="00667579"/>
    <w:rsid w:val="006F0683"/>
    <w:rsid w:val="007C2784"/>
    <w:rsid w:val="008B3EAE"/>
    <w:rsid w:val="0091161F"/>
    <w:rsid w:val="00F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2019-01-28T14:31:00Z</dcterms:created>
  <dcterms:modified xsi:type="dcterms:W3CDTF">2019-01-28T14:31:00Z</dcterms:modified>
</cp:coreProperties>
</file>