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0356" w14:textId="003E3B52" w:rsidR="00631D70" w:rsidRPr="0066337F" w:rsidRDefault="00631D70" w:rsidP="00631D70">
      <w:pPr>
        <w:widowControl/>
        <w:tabs>
          <w:tab w:val="right" w:pos="9360"/>
        </w:tabs>
        <w:rPr>
          <w:rFonts w:eastAsiaTheme="minorHAnsi"/>
          <w:bCs/>
        </w:rPr>
      </w:pPr>
      <w:r w:rsidRPr="0066337F">
        <w:rPr>
          <w:rFonts w:eastAsiaTheme="minorHAnsi"/>
          <w:lang w:val="en-CA"/>
        </w:rPr>
        <w:fldChar w:fldCharType="begin"/>
      </w:r>
      <w:r w:rsidRPr="0066337F">
        <w:rPr>
          <w:rFonts w:eastAsiaTheme="minorHAnsi"/>
          <w:lang w:val="en-CA"/>
        </w:rPr>
        <w:instrText xml:space="preserve"> SEQ CHAPTER \h \r 1</w:instrText>
      </w:r>
      <w:r w:rsidRPr="0066337F">
        <w:rPr>
          <w:rFonts w:eastAsiaTheme="minorHAnsi"/>
          <w:lang w:val="en-CA"/>
        </w:rPr>
        <w:fldChar w:fldCharType="end"/>
      </w:r>
      <w:proofErr w:type="spellStart"/>
      <w:r w:rsidRPr="0066337F">
        <w:rPr>
          <w:rFonts w:eastAsiaTheme="minorHAnsi"/>
          <w:bCs/>
        </w:rPr>
        <w:t>Lownes</w:t>
      </w:r>
      <w:proofErr w:type="spellEnd"/>
      <w:r w:rsidRPr="0066337F">
        <w:rPr>
          <w:rFonts w:eastAsiaTheme="minorHAnsi"/>
          <w:bCs/>
        </w:rPr>
        <w:t xml:space="preserve"> Free Church</w:t>
      </w:r>
      <w:r w:rsidRPr="0066337F">
        <w:rPr>
          <w:rFonts w:eastAsiaTheme="minorHAnsi"/>
          <w:bCs/>
        </w:rPr>
        <w:tab/>
        <w:t xml:space="preserve">Sunday Morning – </w:t>
      </w:r>
      <w:r w:rsidR="0066337F">
        <w:rPr>
          <w:rFonts w:eastAsiaTheme="minorHAnsi"/>
          <w:bCs/>
        </w:rPr>
        <w:t xml:space="preserve">March </w:t>
      </w:r>
      <w:r w:rsidR="00ED2C38">
        <w:rPr>
          <w:rFonts w:eastAsiaTheme="minorHAnsi"/>
          <w:bCs/>
        </w:rPr>
        <w:t>1</w:t>
      </w:r>
      <w:r w:rsidR="00BF39FD">
        <w:rPr>
          <w:rFonts w:eastAsiaTheme="minorHAnsi"/>
          <w:bCs/>
        </w:rPr>
        <w:t>7</w:t>
      </w:r>
      <w:r w:rsidRPr="0066337F">
        <w:rPr>
          <w:rFonts w:eastAsiaTheme="minorHAnsi"/>
          <w:bCs/>
        </w:rPr>
        <w:t>, 2019</w:t>
      </w:r>
    </w:p>
    <w:p w14:paraId="006EAFEE" w14:textId="77777777" w:rsidR="00BF39FD" w:rsidRDefault="00BF39FD" w:rsidP="00BF39FD">
      <w:pPr>
        <w:widowControl/>
        <w:rPr>
          <w:rFonts w:eastAsiaTheme="minorHAnsi"/>
          <w:lang w:val="en-CA"/>
        </w:rPr>
      </w:pPr>
    </w:p>
    <w:p w14:paraId="469FD066" w14:textId="77777777" w:rsidR="00BF39FD" w:rsidRDefault="00BF39FD" w:rsidP="00BF39FD">
      <w:pPr>
        <w:widowControl/>
        <w:rPr>
          <w:rFonts w:eastAsiaTheme="minorHAnsi"/>
          <w:lang w:val="en-CA"/>
        </w:rPr>
      </w:pPr>
    </w:p>
    <w:p w14:paraId="6EB90DB8" w14:textId="315FE34D" w:rsidR="00BF39FD" w:rsidRPr="00BF39FD" w:rsidRDefault="00BF39FD" w:rsidP="00BF39FD">
      <w:pPr>
        <w:widowControl/>
        <w:ind w:left="2880" w:firstLine="720"/>
        <w:rPr>
          <w:rFonts w:ascii="Aparajita" w:eastAsiaTheme="minorHAnsi" w:hAnsi="Aparajita" w:cs="Aparajita"/>
          <w:sz w:val="44"/>
          <w:szCs w:val="44"/>
        </w:rPr>
      </w:pPr>
      <w:r w:rsidRPr="00BF39FD">
        <w:rPr>
          <w:rFonts w:eastAsiaTheme="minorHAnsi"/>
          <w:lang w:val="en-CA"/>
        </w:rPr>
        <w:fldChar w:fldCharType="begin"/>
      </w:r>
      <w:r w:rsidRPr="00BF39FD">
        <w:rPr>
          <w:rFonts w:eastAsiaTheme="minorHAnsi"/>
          <w:lang w:val="en-CA"/>
        </w:rPr>
        <w:instrText xml:space="preserve"> SEQ CHAPTER \h \r 1</w:instrText>
      </w:r>
      <w:r w:rsidRPr="00BF39FD">
        <w:rPr>
          <w:rFonts w:eastAsiaTheme="minorHAnsi"/>
          <w:lang w:val="en-CA"/>
        </w:rPr>
        <w:fldChar w:fldCharType="end"/>
      </w:r>
      <w:r w:rsidRPr="00BF39FD">
        <w:rPr>
          <w:rFonts w:ascii="Aparajita" w:eastAsiaTheme="minorHAnsi" w:hAnsi="Aparajita" w:cs="Aparajita"/>
          <w:b/>
          <w:bCs/>
          <w:sz w:val="44"/>
          <w:szCs w:val="44"/>
        </w:rPr>
        <w:t>C</w:t>
      </w:r>
      <w:r w:rsidRPr="00BF39FD">
        <w:rPr>
          <w:rFonts w:ascii="Aparajita" w:eastAsiaTheme="minorHAnsi" w:hAnsi="Aparajita" w:cs="Aparajita"/>
          <w:sz w:val="44"/>
          <w:szCs w:val="44"/>
        </w:rPr>
        <w:t>ompassion</w:t>
      </w:r>
    </w:p>
    <w:p w14:paraId="4C504321" w14:textId="77777777" w:rsidR="00BF39FD" w:rsidRPr="00BF39FD" w:rsidRDefault="00BF39FD" w:rsidP="00BF39FD">
      <w:pPr>
        <w:widowControl/>
        <w:ind w:left="2880" w:firstLine="720"/>
        <w:rPr>
          <w:rFonts w:ascii="Aparajita" w:eastAsiaTheme="minorHAnsi" w:hAnsi="Aparajita" w:cs="Aparajita"/>
          <w:sz w:val="44"/>
          <w:szCs w:val="44"/>
        </w:rPr>
      </w:pPr>
      <w:r w:rsidRPr="00BF39FD">
        <w:rPr>
          <w:rFonts w:ascii="Aparajita" w:eastAsiaTheme="minorHAnsi" w:hAnsi="Aparajita" w:cs="Aparajita"/>
          <w:b/>
          <w:bCs/>
          <w:sz w:val="44"/>
          <w:szCs w:val="44"/>
        </w:rPr>
        <w:t>A</w:t>
      </w:r>
      <w:r w:rsidRPr="00BF39FD">
        <w:rPr>
          <w:rFonts w:ascii="Aparajita" w:eastAsiaTheme="minorHAnsi" w:hAnsi="Aparajita" w:cs="Aparajita"/>
          <w:sz w:val="44"/>
          <w:szCs w:val="44"/>
        </w:rPr>
        <w:t>ction</w:t>
      </w:r>
    </w:p>
    <w:p w14:paraId="3E2C296C" w14:textId="77777777" w:rsidR="00BF39FD" w:rsidRPr="00BF39FD" w:rsidRDefault="00BF39FD" w:rsidP="00BF39FD">
      <w:pPr>
        <w:widowControl/>
        <w:ind w:left="2880" w:firstLine="720"/>
        <w:rPr>
          <w:rFonts w:ascii="Aparajita" w:eastAsiaTheme="minorHAnsi" w:hAnsi="Aparajita" w:cs="Aparajita"/>
          <w:sz w:val="44"/>
          <w:szCs w:val="44"/>
        </w:rPr>
      </w:pPr>
      <w:r w:rsidRPr="00BF39FD">
        <w:rPr>
          <w:rFonts w:ascii="Aparajita" w:eastAsiaTheme="minorHAnsi" w:hAnsi="Aparajita" w:cs="Aparajita"/>
          <w:b/>
          <w:bCs/>
          <w:sz w:val="44"/>
          <w:szCs w:val="44"/>
        </w:rPr>
        <w:t>R</w:t>
      </w:r>
      <w:r w:rsidRPr="00BF39FD">
        <w:rPr>
          <w:rFonts w:ascii="Aparajita" w:eastAsiaTheme="minorHAnsi" w:hAnsi="Aparajita" w:cs="Aparajita"/>
          <w:sz w:val="44"/>
          <w:szCs w:val="44"/>
        </w:rPr>
        <w:t>elationship</w:t>
      </w:r>
    </w:p>
    <w:p w14:paraId="3F3DE54F" w14:textId="33F5BE08" w:rsidR="00BF39FD" w:rsidRPr="00BF39FD" w:rsidRDefault="00BF39FD" w:rsidP="00BF39FD">
      <w:pPr>
        <w:widowControl/>
        <w:rPr>
          <w:rFonts w:ascii="Aparajita" w:eastAsiaTheme="minorHAnsi" w:hAnsi="Aparajita" w:cs="Aparajita"/>
        </w:rPr>
      </w:pPr>
      <w:r w:rsidRPr="00BF39FD">
        <w:rPr>
          <w:rFonts w:ascii="Aparajita" w:eastAsiaTheme="minorHAnsi" w:hAnsi="Aparajita" w:cs="Aparajita"/>
          <w:b/>
          <w:bCs/>
          <w:sz w:val="44"/>
          <w:szCs w:val="44"/>
        </w:rPr>
        <w:tab/>
      </w:r>
      <w:r w:rsidRPr="00BF39FD">
        <w:rPr>
          <w:rFonts w:ascii="Aparajita" w:eastAsiaTheme="minorHAnsi" w:hAnsi="Aparajita" w:cs="Aparajita"/>
          <w:b/>
          <w:bCs/>
          <w:sz w:val="44"/>
          <w:szCs w:val="44"/>
        </w:rPr>
        <w:tab/>
      </w:r>
      <w:r w:rsidRPr="00BF39FD">
        <w:rPr>
          <w:rFonts w:ascii="Aparajita" w:eastAsiaTheme="minorHAnsi" w:hAnsi="Aparajita" w:cs="Aparajita"/>
          <w:b/>
          <w:bCs/>
          <w:sz w:val="44"/>
          <w:szCs w:val="44"/>
        </w:rPr>
        <w:tab/>
      </w:r>
      <w:r w:rsidRPr="00BF39FD">
        <w:rPr>
          <w:rFonts w:ascii="Aparajita" w:eastAsiaTheme="minorHAnsi" w:hAnsi="Aparajita" w:cs="Aparajita"/>
          <w:b/>
          <w:bCs/>
          <w:sz w:val="44"/>
          <w:szCs w:val="44"/>
        </w:rPr>
        <w:tab/>
      </w:r>
      <w:r w:rsidRPr="00BF39FD">
        <w:rPr>
          <w:rFonts w:ascii="Aparajita" w:eastAsiaTheme="minorHAnsi" w:hAnsi="Aparajita" w:cs="Aparajita"/>
          <w:b/>
          <w:bCs/>
          <w:sz w:val="44"/>
          <w:szCs w:val="44"/>
        </w:rPr>
        <w:tab/>
        <w:t>E</w:t>
      </w:r>
      <w:r w:rsidRPr="00BF39FD">
        <w:rPr>
          <w:rFonts w:ascii="Aparajita" w:eastAsiaTheme="minorHAnsi" w:hAnsi="Aparajita" w:cs="Aparajita"/>
          <w:sz w:val="44"/>
          <w:szCs w:val="44"/>
        </w:rPr>
        <w:t>ncouragement</w:t>
      </w:r>
    </w:p>
    <w:p w14:paraId="4492CFB5" w14:textId="77777777" w:rsidR="00BF39FD" w:rsidRPr="00BF39FD" w:rsidRDefault="00BF39FD" w:rsidP="00BF39FD">
      <w:pPr>
        <w:widowControl/>
        <w:rPr>
          <w:rFonts w:ascii="Aparajita" w:eastAsiaTheme="minorHAnsi" w:hAnsi="Aparajita" w:cs="Aparajita"/>
        </w:rPr>
      </w:pPr>
    </w:p>
    <w:p w14:paraId="4F371B95" w14:textId="77777777" w:rsidR="00BF39FD" w:rsidRPr="00BF39FD" w:rsidRDefault="00BF39FD" w:rsidP="00BF39FD">
      <w:pPr>
        <w:widowControl/>
        <w:jc w:val="center"/>
        <w:rPr>
          <w:rFonts w:ascii="Aparajita" w:eastAsiaTheme="minorHAnsi" w:hAnsi="Aparajita" w:cs="Aparajita"/>
          <w:sz w:val="48"/>
          <w:szCs w:val="48"/>
        </w:rPr>
      </w:pPr>
      <w:r w:rsidRPr="00BF39FD">
        <w:rPr>
          <w:rFonts w:ascii="Aparajita" w:eastAsiaTheme="minorHAnsi" w:hAnsi="Aparajita" w:cs="Aparajita"/>
          <w:b/>
          <w:bCs/>
          <w:i/>
          <w:iCs/>
          <w:sz w:val="48"/>
          <w:szCs w:val="48"/>
        </w:rPr>
        <w:t>Empowering Our Messengers:</w:t>
      </w:r>
    </w:p>
    <w:p w14:paraId="102A1240" w14:textId="77777777" w:rsidR="00BF39FD" w:rsidRPr="00BF39FD" w:rsidRDefault="00BF39FD" w:rsidP="00BF39FD">
      <w:pPr>
        <w:widowControl/>
        <w:jc w:val="center"/>
        <w:rPr>
          <w:rFonts w:ascii="Aparajita" w:eastAsiaTheme="minorHAnsi" w:hAnsi="Aparajita" w:cs="Aparajita"/>
          <w:sz w:val="44"/>
          <w:szCs w:val="44"/>
        </w:rPr>
      </w:pPr>
      <w:r w:rsidRPr="00BF39FD">
        <w:rPr>
          <w:rFonts w:ascii="Aparajita" w:eastAsiaTheme="minorHAnsi" w:hAnsi="Aparajita" w:cs="Aparajita"/>
          <w:b/>
          <w:bCs/>
          <w:i/>
          <w:iCs/>
          <w:sz w:val="48"/>
          <w:szCs w:val="48"/>
        </w:rPr>
        <w:t xml:space="preserve">Caring </w:t>
      </w:r>
      <w:proofErr w:type="gramStart"/>
      <w:r w:rsidRPr="00BF39FD">
        <w:rPr>
          <w:rFonts w:ascii="Aparajita" w:eastAsiaTheme="minorHAnsi" w:hAnsi="Aparajita" w:cs="Aparajita"/>
          <w:b/>
          <w:bCs/>
          <w:i/>
          <w:iCs/>
          <w:sz w:val="48"/>
          <w:szCs w:val="48"/>
        </w:rPr>
        <w:t>For</w:t>
      </w:r>
      <w:proofErr w:type="gramEnd"/>
      <w:r w:rsidRPr="00BF39FD">
        <w:rPr>
          <w:rFonts w:ascii="Aparajita" w:eastAsiaTheme="minorHAnsi" w:hAnsi="Aparajita" w:cs="Aparajita"/>
          <w:b/>
          <w:bCs/>
          <w:i/>
          <w:iCs/>
          <w:sz w:val="48"/>
          <w:szCs w:val="48"/>
        </w:rPr>
        <w:t xml:space="preserve"> Those We Send</w:t>
      </w:r>
    </w:p>
    <w:p w14:paraId="390AE30A" w14:textId="77777777" w:rsidR="00BF39FD" w:rsidRPr="00BF39FD" w:rsidRDefault="00BF39FD" w:rsidP="00BF39FD">
      <w:pPr>
        <w:widowControl/>
        <w:jc w:val="center"/>
        <w:rPr>
          <w:rFonts w:ascii="Aparajita" w:eastAsiaTheme="minorHAnsi" w:hAnsi="Aparajita" w:cs="Aparajita"/>
          <w:sz w:val="20"/>
          <w:szCs w:val="20"/>
        </w:rPr>
      </w:pPr>
      <w:r w:rsidRPr="00BF39FD">
        <w:rPr>
          <w:rFonts w:ascii="Aparajita" w:eastAsiaTheme="minorHAnsi" w:hAnsi="Aparajita" w:cs="Aparajita"/>
          <w:sz w:val="44"/>
          <w:szCs w:val="44"/>
        </w:rPr>
        <w:t>Philippians 4:10-20</w:t>
      </w:r>
    </w:p>
    <w:p w14:paraId="71B4BC8A" w14:textId="77777777" w:rsidR="00BF39FD" w:rsidRPr="00BF39FD" w:rsidRDefault="00BF39FD" w:rsidP="00BF39FD">
      <w:pPr>
        <w:widowControl/>
        <w:rPr>
          <w:rFonts w:ascii="Aparajita" w:eastAsiaTheme="minorHAnsi" w:hAnsi="Aparajita" w:cs="Aparajita"/>
          <w:sz w:val="44"/>
          <w:szCs w:val="44"/>
        </w:rPr>
      </w:pP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p>
    <w:p w14:paraId="3DB1E608" w14:textId="77777777" w:rsidR="00BF39FD" w:rsidRPr="00BF39FD" w:rsidRDefault="00BF39FD" w:rsidP="00BF39FD">
      <w:pPr>
        <w:widowControl/>
        <w:rPr>
          <w:rFonts w:ascii="Aparajita" w:eastAsiaTheme="minorHAnsi" w:hAnsi="Aparajita" w:cs="Aparajita"/>
          <w:sz w:val="22"/>
          <w:szCs w:val="22"/>
        </w:rPr>
      </w:pPr>
      <w:r w:rsidRPr="00BF39FD">
        <w:rPr>
          <w:rFonts w:ascii="Aparajita" w:eastAsiaTheme="minorHAnsi" w:hAnsi="Aparajita" w:cs="Aparajita"/>
          <w:sz w:val="22"/>
          <w:szCs w:val="22"/>
        </w:rPr>
        <w:t xml:space="preserve">The Apostle Paul had a unique relationship with a church in a city in what we now call northern Greece. He wants to thank them for their kindness, and so composed this little “thank you note” which shows us how we, too, can serve those we send. They could not have known how their simple, commonsense care would impact eternity: Works of love create a legacy of worship. </w:t>
      </w:r>
    </w:p>
    <w:p w14:paraId="6CD289F5" w14:textId="77777777" w:rsidR="00BF39FD" w:rsidRPr="00BF39FD" w:rsidRDefault="00BF39FD" w:rsidP="00BF39FD">
      <w:pPr>
        <w:widowControl/>
        <w:rPr>
          <w:rFonts w:ascii="Aparajita" w:eastAsiaTheme="minorHAnsi" w:hAnsi="Aparajita" w:cs="Aparajita"/>
          <w:sz w:val="44"/>
          <w:szCs w:val="44"/>
        </w:rPr>
      </w:pPr>
      <w:r w:rsidRPr="00BF39FD">
        <w:rPr>
          <w:rFonts w:ascii="Aparajita" w:eastAsiaTheme="minorHAnsi" w:hAnsi="Aparajita" w:cs="Aparajita"/>
          <w:sz w:val="22"/>
          <w:szCs w:val="22"/>
        </w:rPr>
        <w:t xml:space="preserve"> </w:t>
      </w:r>
      <w:r w:rsidRPr="00BF39FD">
        <w:rPr>
          <w:rFonts w:ascii="Aparajita" w:eastAsiaTheme="minorHAnsi" w:hAnsi="Aparajita" w:cs="Aparajita"/>
          <w:sz w:val="38"/>
          <w:szCs w:val="38"/>
        </w:rPr>
        <w:t xml:space="preserve">   </w:t>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r w:rsidRPr="00BF39FD">
        <w:rPr>
          <w:rFonts w:ascii="Aparajita" w:eastAsiaTheme="minorHAnsi" w:hAnsi="Aparajita" w:cs="Aparajita"/>
          <w:sz w:val="44"/>
          <w:szCs w:val="44"/>
        </w:rPr>
        <w:tab/>
      </w:r>
    </w:p>
    <w:p w14:paraId="64038007" w14:textId="77777777" w:rsidR="00BF39FD" w:rsidRPr="00BF39FD" w:rsidRDefault="00BF39FD" w:rsidP="00BF39FD">
      <w:pPr>
        <w:widowControl/>
        <w:rPr>
          <w:rFonts w:ascii="Aparajita" w:eastAsiaTheme="minorHAnsi" w:hAnsi="Aparajita" w:cs="Aparajita"/>
          <w:sz w:val="36"/>
          <w:szCs w:val="36"/>
        </w:rPr>
      </w:pPr>
      <w:r w:rsidRPr="00BF39FD">
        <w:rPr>
          <w:rFonts w:ascii="Aparajita" w:eastAsiaTheme="minorHAnsi" w:hAnsi="Aparajita" w:cs="Aparajita"/>
          <w:sz w:val="36"/>
          <w:szCs w:val="36"/>
        </w:rPr>
        <w:t>Let’s call these folks. . .</w:t>
      </w:r>
    </w:p>
    <w:p w14:paraId="7553687A" w14:textId="77777777" w:rsidR="00BF39FD" w:rsidRPr="00BF39FD" w:rsidRDefault="00BF39FD" w:rsidP="00BF39FD">
      <w:pPr>
        <w:widowControl/>
        <w:rPr>
          <w:rFonts w:ascii="Aparajita" w:eastAsiaTheme="minorHAnsi" w:hAnsi="Aparajita" w:cs="Aparajita"/>
          <w:sz w:val="36"/>
          <w:szCs w:val="36"/>
        </w:rPr>
      </w:pPr>
      <w:r w:rsidRPr="00BF39FD">
        <w:rPr>
          <w:rFonts w:ascii="Aparajita" w:eastAsiaTheme="minorHAnsi" w:hAnsi="Aparajita" w:cs="Aparajita"/>
          <w:sz w:val="36"/>
          <w:szCs w:val="36"/>
        </w:rPr>
        <w:t>CARE-full people and churches.</w:t>
      </w:r>
    </w:p>
    <w:p w14:paraId="1BDC0BA8" w14:textId="77777777" w:rsidR="00BF39FD" w:rsidRPr="00BF39FD" w:rsidRDefault="00BF39FD" w:rsidP="00BF39FD">
      <w:pPr>
        <w:widowControl/>
        <w:rPr>
          <w:rFonts w:ascii="Aparajita" w:eastAsiaTheme="minorHAnsi" w:hAnsi="Aparajita" w:cs="Aparajita"/>
          <w:sz w:val="36"/>
          <w:szCs w:val="36"/>
        </w:rPr>
      </w:pPr>
    </w:p>
    <w:p w14:paraId="63B7DEE8" w14:textId="77777777" w:rsidR="00BF39FD" w:rsidRPr="00BF39FD" w:rsidRDefault="00BF39FD" w:rsidP="00BF39FD">
      <w:pPr>
        <w:widowControl/>
        <w:rPr>
          <w:rFonts w:ascii="Aparajita" w:eastAsiaTheme="minorHAnsi" w:hAnsi="Aparajita" w:cs="Aparajita"/>
          <w:sz w:val="30"/>
          <w:szCs w:val="30"/>
        </w:rPr>
      </w:pPr>
      <w:bookmarkStart w:id="0" w:name="_GoBack"/>
      <w:r w:rsidRPr="00BF39FD">
        <w:rPr>
          <w:rFonts w:ascii="Aparajita" w:eastAsiaTheme="minorHAnsi" w:hAnsi="Aparajita" w:cs="Aparajita"/>
          <w:b/>
          <w:bCs/>
          <w:i/>
          <w:iCs/>
          <w:sz w:val="30"/>
          <w:szCs w:val="30"/>
        </w:rPr>
        <w:t>What they do. . .</w:t>
      </w:r>
    </w:p>
    <w:p w14:paraId="1FEF50EF"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have concern, show concern, renew concern (v. 10b)</w:t>
      </w:r>
    </w:p>
    <w:p w14:paraId="3B00B4D2"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seek opportunities to help, and continue to help (v. 10 b)</w:t>
      </w:r>
    </w:p>
    <w:p w14:paraId="2525A785"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love radically (their love is rare, their giving lavish) (v. 15)</w:t>
      </w:r>
      <w:r w:rsidRPr="00BF39FD">
        <w:rPr>
          <w:rFonts w:ascii="Aparajita" w:eastAsiaTheme="minorHAnsi" w:hAnsi="Aparajita" w:cs="Aparajita"/>
          <w:sz w:val="30"/>
          <w:szCs w:val="30"/>
        </w:rPr>
        <w:tab/>
      </w:r>
    </w:p>
    <w:p w14:paraId="30985AE1"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b/>
          <w:bCs/>
          <w:i/>
          <w:iCs/>
          <w:sz w:val="30"/>
          <w:szCs w:val="30"/>
        </w:rPr>
        <w:t xml:space="preserve">How they make a difference. . </w:t>
      </w:r>
      <w:r w:rsidRPr="00BF39FD">
        <w:rPr>
          <w:rFonts w:ascii="Aparajita" w:eastAsiaTheme="minorHAnsi" w:hAnsi="Aparajita" w:cs="Aparajita"/>
          <w:sz w:val="30"/>
          <w:szCs w:val="30"/>
        </w:rPr>
        <w:t>.</w:t>
      </w:r>
    </w:p>
    <w:p w14:paraId="5FE3411A"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sustain and empower the sent one (vv. 10, 18)</w:t>
      </w:r>
    </w:p>
    <w:p w14:paraId="2C457AB5"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create joy in the sent one (v. 10a)</w:t>
      </w:r>
    </w:p>
    <w:p w14:paraId="008139B0"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share in the heart of the sent one (vv. 12, 13)</w:t>
      </w:r>
    </w:p>
    <w:p w14:paraId="788ED6CC"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b/>
          <w:bCs/>
          <w:i/>
          <w:iCs/>
          <w:sz w:val="30"/>
          <w:szCs w:val="30"/>
        </w:rPr>
        <w:t>How they benefit. . .</w:t>
      </w:r>
    </w:p>
    <w:p w14:paraId="1AD3435A"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share in the sent one’s joy (v. 10)</w:t>
      </w:r>
    </w:p>
    <w:p w14:paraId="35CBA0A6"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are blessed by God (v. 19)</w:t>
      </w:r>
    </w:p>
    <w:p w14:paraId="5FDEC8AF"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are to be rewarded by God (v. 17)</w:t>
      </w:r>
    </w:p>
    <w:p w14:paraId="00C5CD40" w14:textId="15BE71CD" w:rsidR="00BF39FD" w:rsidRDefault="00BF39FD" w:rsidP="00BF39FD">
      <w:pPr>
        <w:widowControl/>
        <w:rPr>
          <w:rFonts w:ascii="Aparajita" w:eastAsiaTheme="minorHAnsi" w:hAnsi="Aparajita" w:cs="Aparajita"/>
          <w:sz w:val="30"/>
          <w:szCs w:val="30"/>
        </w:rPr>
      </w:pPr>
    </w:p>
    <w:p w14:paraId="46207906" w14:textId="77777777" w:rsidR="00BF39FD" w:rsidRPr="00BF39FD" w:rsidRDefault="00BF39FD" w:rsidP="00BF39FD">
      <w:pPr>
        <w:widowControl/>
        <w:rPr>
          <w:rFonts w:ascii="Aparajita" w:eastAsiaTheme="minorHAnsi" w:hAnsi="Aparajita" w:cs="Aparajita"/>
          <w:sz w:val="30"/>
          <w:szCs w:val="30"/>
        </w:rPr>
      </w:pPr>
    </w:p>
    <w:p w14:paraId="3F5FC467"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b/>
          <w:bCs/>
          <w:i/>
          <w:iCs/>
          <w:sz w:val="30"/>
          <w:szCs w:val="30"/>
        </w:rPr>
        <w:t>How they glorify God. . .</w:t>
      </w:r>
    </w:p>
    <w:p w14:paraId="57FE6714"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bear fruit for God (v. 17)</w:t>
      </w:r>
    </w:p>
    <w:p w14:paraId="55C55064"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please God (v. 18c)</w:t>
      </w:r>
    </w:p>
    <w:p w14:paraId="0DA9FC46"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t>They participate in the heart of God, the gospel (v. 15)</w:t>
      </w:r>
    </w:p>
    <w:bookmarkEnd w:id="0"/>
    <w:p w14:paraId="4D3FCB24" w14:textId="77777777" w:rsidR="00BF39FD" w:rsidRPr="00BF39FD" w:rsidRDefault="00BF39FD" w:rsidP="00BF39FD">
      <w:pPr>
        <w:widowControl/>
        <w:rPr>
          <w:rFonts w:ascii="Aparajita" w:eastAsiaTheme="minorHAnsi" w:hAnsi="Aparajita" w:cs="Aparajita"/>
          <w:sz w:val="30"/>
          <w:szCs w:val="30"/>
        </w:rPr>
      </w:pPr>
      <w:r w:rsidRPr="00BF39FD">
        <w:rPr>
          <w:rFonts w:ascii="Aparajita" w:eastAsiaTheme="minorHAnsi" w:hAnsi="Aparajita" w:cs="Aparajita"/>
          <w:sz w:val="30"/>
          <w:szCs w:val="30"/>
        </w:rPr>
        <w:tab/>
      </w:r>
      <w:r w:rsidRPr="00BF39FD">
        <w:rPr>
          <w:rFonts w:ascii="Aparajita" w:eastAsiaTheme="minorHAnsi" w:hAnsi="Aparajita" w:cs="Aparajita"/>
          <w:sz w:val="30"/>
          <w:szCs w:val="30"/>
        </w:rPr>
        <w:tab/>
      </w:r>
    </w:p>
    <w:p w14:paraId="23610962" w14:textId="77777777" w:rsidR="00BF39FD" w:rsidRPr="00BF39FD" w:rsidRDefault="00BF39FD" w:rsidP="00BF39FD">
      <w:pPr>
        <w:widowControl/>
        <w:jc w:val="center"/>
        <w:rPr>
          <w:rFonts w:ascii="Aparajita" w:eastAsiaTheme="minorHAnsi" w:hAnsi="Aparajita" w:cs="Aparajita"/>
          <w:b/>
          <w:bCs/>
          <w:i/>
          <w:iCs/>
          <w:sz w:val="32"/>
          <w:szCs w:val="32"/>
        </w:rPr>
      </w:pPr>
      <w:r w:rsidRPr="00BF39FD">
        <w:rPr>
          <w:rFonts w:ascii="Aparajita" w:eastAsiaTheme="minorHAnsi" w:hAnsi="Aparajita" w:cs="Aparajita"/>
          <w:b/>
          <w:bCs/>
          <w:i/>
          <w:iCs/>
          <w:sz w:val="32"/>
          <w:szCs w:val="32"/>
        </w:rPr>
        <w:t>How would Paul have fared without these people?</w:t>
      </w:r>
    </w:p>
    <w:p w14:paraId="5CB1BE41" w14:textId="77777777" w:rsidR="00BF39FD" w:rsidRPr="00BF39FD" w:rsidRDefault="00BF39FD" w:rsidP="00BF39FD">
      <w:pPr>
        <w:widowControl/>
        <w:jc w:val="center"/>
        <w:rPr>
          <w:rFonts w:ascii="Aparajita" w:eastAsiaTheme="minorHAnsi" w:hAnsi="Aparajita" w:cs="Aparajita"/>
          <w:b/>
          <w:bCs/>
          <w:i/>
          <w:iCs/>
          <w:sz w:val="32"/>
          <w:szCs w:val="32"/>
        </w:rPr>
      </w:pPr>
      <w:r w:rsidRPr="00BF39FD">
        <w:rPr>
          <w:rFonts w:ascii="Aparajita" w:eastAsiaTheme="minorHAnsi" w:hAnsi="Aparajita" w:cs="Aparajita"/>
          <w:b/>
          <w:bCs/>
          <w:i/>
          <w:iCs/>
          <w:sz w:val="32"/>
          <w:szCs w:val="32"/>
        </w:rPr>
        <w:t>Where would the gospel go without such people?</w:t>
      </w:r>
    </w:p>
    <w:p w14:paraId="29DCB2A9" w14:textId="77777777" w:rsidR="00BF39FD" w:rsidRPr="00BF39FD" w:rsidRDefault="00BF39FD" w:rsidP="00BF39FD">
      <w:pPr>
        <w:widowControl/>
        <w:jc w:val="center"/>
        <w:rPr>
          <w:rFonts w:ascii="Aparajita" w:eastAsiaTheme="minorHAnsi" w:hAnsi="Aparajita" w:cs="Aparajita"/>
          <w:sz w:val="28"/>
          <w:szCs w:val="28"/>
        </w:rPr>
      </w:pPr>
      <w:r w:rsidRPr="00BF39FD">
        <w:rPr>
          <w:rFonts w:ascii="Aparajita" w:eastAsiaTheme="minorHAnsi" w:hAnsi="Aparajita" w:cs="Aparajita"/>
          <w:b/>
          <w:bCs/>
          <w:i/>
          <w:iCs/>
          <w:sz w:val="32"/>
          <w:szCs w:val="32"/>
        </w:rPr>
        <w:t>Will you be one of these people?</w:t>
      </w:r>
    </w:p>
    <w:p w14:paraId="12BEB837" w14:textId="77777777" w:rsidR="00BF39FD" w:rsidRPr="00BF39FD" w:rsidRDefault="00BF39FD" w:rsidP="00BF39FD">
      <w:pPr>
        <w:widowControl/>
        <w:rPr>
          <w:rFonts w:ascii="Aparajita" w:eastAsiaTheme="minorHAnsi" w:hAnsi="Aparajita" w:cs="Aparajita"/>
          <w:sz w:val="28"/>
          <w:szCs w:val="28"/>
        </w:rPr>
      </w:pPr>
      <w:r w:rsidRPr="00BF39FD">
        <w:rPr>
          <w:rFonts w:ascii="Aparajita" w:eastAsiaTheme="minorHAnsi" w:hAnsi="Aparajita" w:cs="Aparajita"/>
          <w:sz w:val="28"/>
          <w:szCs w:val="28"/>
        </w:rPr>
        <w:tab/>
      </w:r>
    </w:p>
    <w:p w14:paraId="39ADE003" w14:textId="77777777" w:rsidR="00BF39FD" w:rsidRPr="00BF39FD" w:rsidRDefault="00BF39FD" w:rsidP="00BF39FD">
      <w:pPr>
        <w:widowControl/>
        <w:jc w:val="center"/>
        <w:rPr>
          <w:rFonts w:ascii="Angsana New" w:eastAsiaTheme="minorHAnsi" w:hAnsi="Angsana New" w:cs="Angsana New"/>
          <w:sz w:val="34"/>
          <w:szCs w:val="34"/>
        </w:rPr>
      </w:pPr>
      <w:r w:rsidRPr="00BF39FD">
        <w:rPr>
          <w:rFonts w:ascii="Aparajita" w:eastAsiaTheme="minorHAnsi" w:hAnsi="Aparajita" w:cs="Aparajita"/>
          <w:b/>
          <w:bCs/>
          <w:i/>
          <w:iCs/>
          <w:sz w:val="48"/>
          <w:szCs w:val="48"/>
        </w:rPr>
        <w:t>Questions for Growth Groups</w:t>
      </w:r>
      <w:r w:rsidRPr="00BF39FD">
        <w:rPr>
          <w:rFonts w:ascii="Aparajita" w:eastAsiaTheme="minorHAnsi" w:hAnsi="Aparajita" w:cs="Aparajita"/>
          <w:sz w:val="34"/>
          <w:szCs w:val="34"/>
        </w:rPr>
        <w:t xml:space="preserve"> </w:t>
      </w:r>
      <w:r w:rsidRPr="00BF39FD">
        <w:rPr>
          <w:rFonts w:ascii="Angsana New" w:eastAsiaTheme="minorHAnsi" w:hAnsi="Angsana New" w:cs="Angsana New"/>
          <w:sz w:val="34"/>
          <w:szCs w:val="34"/>
        </w:rPr>
        <w:t xml:space="preserve">   </w:t>
      </w:r>
    </w:p>
    <w:p w14:paraId="5E77983F" w14:textId="77777777" w:rsidR="00BF39FD" w:rsidRPr="00BF39FD" w:rsidRDefault="00BF39FD" w:rsidP="00BF39FD">
      <w:pPr>
        <w:widowControl/>
        <w:ind w:left="-288" w:firstLine="288"/>
        <w:rPr>
          <w:rFonts w:ascii="Angsana New" w:eastAsiaTheme="minorHAnsi" w:hAnsi="Angsana New" w:cs="Angsana New"/>
          <w:sz w:val="20"/>
          <w:szCs w:val="20"/>
        </w:rPr>
      </w:pPr>
      <w:r w:rsidRPr="00BF39FD">
        <w:rPr>
          <w:rFonts w:ascii="Angsana New" w:eastAsiaTheme="minorHAnsi" w:hAnsi="Angsana New" w:cs="Angsana New"/>
          <w:sz w:val="32"/>
          <w:szCs w:val="32"/>
        </w:rPr>
        <w:t xml:space="preserve">Have you ever had a missionary in your home? Do you know a missionary or missionary family well? How do you stay current in praying for them?  </w:t>
      </w:r>
      <w:r w:rsidRPr="00BF39FD">
        <w:rPr>
          <w:rFonts w:ascii="Angsana New" w:eastAsiaTheme="minorHAnsi" w:hAnsi="Angsana New" w:cs="Angsana New"/>
          <w:sz w:val="20"/>
          <w:szCs w:val="20"/>
        </w:rPr>
        <w:t xml:space="preserve">      </w:t>
      </w:r>
    </w:p>
    <w:p w14:paraId="2D189BD4" w14:textId="77777777" w:rsidR="00BF39FD" w:rsidRPr="00BF39FD" w:rsidRDefault="00BF39FD" w:rsidP="00BF39FD">
      <w:pPr>
        <w:widowControl/>
        <w:rPr>
          <w:rFonts w:ascii="Angsana New" w:eastAsiaTheme="minorHAnsi" w:hAnsi="Angsana New" w:cs="Angsana New"/>
          <w:sz w:val="20"/>
          <w:szCs w:val="20"/>
        </w:rPr>
      </w:pPr>
    </w:p>
    <w:p w14:paraId="241EDFEC" w14:textId="77777777" w:rsidR="00BF39FD" w:rsidRPr="00BF39FD" w:rsidRDefault="00BF39FD" w:rsidP="00BF39FD">
      <w:pPr>
        <w:widowControl/>
        <w:ind w:left="-288" w:firstLine="288"/>
        <w:rPr>
          <w:rFonts w:ascii="Angsana New" w:eastAsiaTheme="minorHAnsi" w:hAnsi="Angsana New" w:cs="Angsana New"/>
          <w:sz w:val="20"/>
          <w:szCs w:val="20"/>
        </w:rPr>
      </w:pPr>
      <w:r w:rsidRPr="00BF39FD">
        <w:rPr>
          <w:rFonts w:ascii="Angsana New" w:eastAsiaTheme="minorHAnsi" w:hAnsi="Angsana New" w:cs="Angsana New"/>
          <w:sz w:val="32"/>
          <w:szCs w:val="32"/>
        </w:rPr>
        <w:t xml:space="preserve">Why do you think many church goers have little interest in spreading the gospel to the nations? What might they think the church’s purpose is? </w:t>
      </w:r>
    </w:p>
    <w:p w14:paraId="4F811449" w14:textId="77777777" w:rsidR="00BF39FD" w:rsidRPr="00BF39FD" w:rsidRDefault="00BF39FD" w:rsidP="00BF39FD">
      <w:pPr>
        <w:widowControl/>
        <w:rPr>
          <w:rFonts w:ascii="Angsana New" w:eastAsiaTheme="minorHAnsi" w:hAnsi="Angsana New" w:cs="Angsana New"/>
          <w:sz w:val="20"/>
          <w:szCs w:val="20"/>
        </w:rPr>
      </w:pPr>
    </w:p>
    <w:p w14:paraId="25F40D29" w14:textId="77777777" w:rsidR="00BF39FD" w:rsidRPr="00BF39FD" w:rsidRDefault="00BF39FD" w:rsidP="00BF39FD">
      <w:pPr>
        <w:widowControl/>
        <w:ind w:left="-288" w:firstLine="288"/>
        <w:rPr>
          <w:rFonts w:ascii="Angsana New" w:eastAsiaTheme="minorHAnsi" w:hAnsi="Angsana New" w:cs="Angsana New"/>
          <w:sz w:val="32"/>
          <w:szCs w:val="32"/>
        </w:rPr>
      </w:pPr>
      <w:r w:rsidRPr="00BF39FD">
        <w:rPr>
          <w:rFonts w:ascii="Angsana New" w:eastAsiaTheme="minorHAnsi" w:hAnsi="Angsana New" w:cs="Angsana New"/>
          <w:sz w:val="32"/>
          <w:szCs w:val="32"/>
        </w:rPr>
        <w:t xml:space="preserve">What are some ways in which we might better know our missionaries </w:t>
      </w:r>
    </w:p>
    <w:p w14:paraId="1EA9B32A" w14:textId="77777777" w:rsidR="00BF39FD" w:rsidRPr="00BF39FD" w:rsidRDefault="00BF39FD" w:rsidP="00BF39FD">
      <w:pPr>
        <w:widowControl/>
        <w:ind w:left="-288" w:firstLine="288"/>
        <w:rPr>
          <w:rFonts w:ascii="Angsana New" w:eastAsiaTheme="minorHAnsi" w:hAnsi="Angsana New" w:cs="Angsana New"/>
          <w:sz w:val="20"/>
          <w:szCs w:val="20"/>
        </w:rPr>
      </w:pPr>
      <w:r w:rsidRPr="00BF39FD">
        <w:rPr>
          <w:rFonts w:ascii="Angsana New" w:eastAsiaTheme="minorHAnsi" w:hAnsi="Angsana New" w:cs="Angsana New"/>
          <w:sz w:val="32"/>
          <w:szCs w:val="32"/>
        </w:rPr>
        <w:t xml:space="preserve">             and how to help and pray for them and their children?</w:t>
      </w:r>
    </w:p>
    <w:p w14:paraId="6F4B20DB" w14:textId="77777777" w:rsidR="00BF39FD" w:rsidRPr="00BF39FD" w:rsidRDefault="00BF39FD" w:rsidP="00BF39FD">
      <w:pPr>
        <w:widowControl/>
        <w:rPr>
          <w:rFonts w:ascii="Angsana New" w:eastAsiaTheme="minorHAnsi" w:hAnsi="Angsana New" w:cs="Angsana New"/>
          <w:sz w:val="20"/>
          <w:szCs w:val="20"/>
        </w:rPr>
      </w:pPr>
    </w:p>
    <w:p w14:paraId="30386027" w14:textId="77777777" w:rsidR="00BF39FD" w:rsidRPr="00BF39FD" w:rsidRDefault="00BF39FD" w:rsidP="00BF39FD">
      <w:pPr>
        <w:widowControl/>
        <w:ind w:left="-288" w:firstLine="288"/>
        <w:rPr>
          <w:rFonts w:ascii="Angsana New" w:eastAsiaTheme="minorHAnsi" w:hAnsi="Angsana New" w:cs="Angsana New"/>
          <w:sz w:val="20"/>
          <w:szCs w:val="20"/>
        </w:rPr>
      </w:pPr>
      <w:r w:rsidRPr="00BF39FD">
        <w:rPr>
          <w:rFonts w:ascii="Angsana New" w:eastAsiaTheme="minorHAnsi" w:hAnsi="Angsana New" w:cs="Angsana New"/>
          <w:sz w:val="32"/>
          <w:szCs w:val="32"/>
        </w:rPr>
        <w:t xml:space="preserve"> What are some ways in which we can help our children to be “</w:t>
      </w:r>
      <w:proofErr w:type="spellStart"/>
      <w:r w:rsidRPr="00BF39FD">
        <w:rPr>
          <w:rFonts w:ascii="Angsana New" w:eastAsiaTheme="minorHAnsi" w:hAnsi="Angsana New" w:cs="Angsana New"/>
          <w:sz w:val="32"/>
          <w:szCs w:val="32"/>
        </w:rPr>
        <w:t>Glocal</w:t>
      </w:r>
      <w:proofErr w:type="spellEnd"/>
      <w:r w:rsidRPr="00BF39FD">
        <w:rPr>
          <w:rFonts w:ascii="Angsana New" w:eastAsiaTheme="minorHAnsi" w:hAnsi="Angsana New" w:cs="Angsana New"/>
          <w:sz w:val="32"/>
          <w:szCs w:val="32"/>
        </w:rPr>
        <w:t>” in their attitudes and actions?</w:t>
      </w:r>
    </w:p>
    <w:p w14:paraId="7DCD95E6" w14:textId="77777777" w:rsidR="00BF39FD" w:rsidRPr="00BF39FD" w:rsidRDefault="00BF39FD" w:rsidP="00BF39FD">
      <w:pPr>
        <w:widowControl/>
        <w:rPr>
          <w:rFonts w:ascii="Angsana New" w:eastAsiaTheme="minorHAnsi" w:hAnsi="Angsana New" w:cs="Angsana New"/>
          <w:sz w:val="20"/>
          <w:szCs w:val="20"/>
        </w:rPr>
      </w:pPr>
    </w:p>
    <w:p w14:paraId="44502139" w14:textId="52FCA1AC" w:rsidR="0066337F" w:rsidRDefault="00BF39FD" w:rsidP="00BF39FD">
      <w:pPr>
        <w:widowControl/>
        <w:rPr>
          <w:rFonts w:eastAsiaTheme="minorHAnsi"/>
          <w:lang w:val="en-CA"/>
        </w:rPr>
      </w:pPr>
      <w:r w:rsidRPr="00BF39FD">
        <w:rPr>
          <w:rFonts w:ascii="Angsana New" w:eastAsiaTheme="minorHAnsi" w:hAnsi="Angsana New" w:cs="Angsana New"/>
          <w:sz w:val="32"/>
          <w:szCs w:val="32"/>
        </w:rPr>
        <w:t>List some practical things that you can begin doing in order to partner actively with one of our missionaries. How can our church help you in your efforts?</w:t>
      </w:r>
    </w:p>
    <w:sectPr w:rsidR="00663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Mangal"/>
    <w:panose1 w:val="020B0604020202020204"/>
    <w:charset w:val="00"/>
    <w:family w:val="swiss"/>
    <w:pitch w:val="variable"/>
    <w:sig w:usb0="00008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2DF4"/>
    <w:rsid w:val="002C451A"/>
    <w:rsid w:val="00350B2A"/>
    <w:rsid w:val="0038050B"/>
    <w:rsid w:val="0038630F"/>
    <w:rsid w:val="00415CC9"/>
    <w:rsid w:val="00467BE4"/>
    <w:rsid w:val="005903E5"/>
    <w:rsid w:val="005D0226"/>
    <w:rsid w:val="006217BB"/>
    <w:rsid w:val="00631D70"/>
    <w:rsid w:val="0066337F"/>
    <w:rsid w:val="00667579"/>
    <w:rsid w:val="006F0683"/>
    <w:rsid w:val="007121F7"/>
    <w:rsid w:val="007C2784"/>
    <w:rsid w:val="008B3EAE"/>
    <w:rsid w:val="0091161F"/>
    <w:rsid w:val="00A14AB9"/>
    <w:rsid w:val="00BB7981"/>
    <w:rsid w:val="00BF39FD"/>
    <w:rsid w:val="00EA0A01"/>
    <w:rsid w:val="00ED2C38"/>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2019-03-20T09:40:00Z</dcterms:created>
  <dcterms:modified xsi:type="dcterms:W3CDTF">2019-03-20T09:40:00Z</dcterms:modified>
</cp:coreProperties>
</file>